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40" w:rsidRDefault="007A7140" w:rsidP="007A7140">
      <w:pPr>
        <w:ind w:firstLine="851"/>
        <w:jc w:val="both"/>
        <w:rPr>
          <w:rFonts w:ascii="Open Sans" w:hAnsi="Open Sans"/>
          <w:color w:val="000000"/>
          <w:sz w:val="28"/>
          <w:szCs w:val="28"/>
          <w:shd w:val="clear" w:color="auto" w:fill="FFFFFF"/>
        </w:rPr>
      </w:pPr>
    </w:p>
    <w:p w:rsidR="007A7140" w:rsidRDefault="007A7140" w:rsidP="007A7140">
      <w:pPr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  <w:t>ИНФОРМАЦИЯ</w:t>
      </w:r>
    </w:p>
    <w:p w:rsidR="007A7140" w:rsidRPr="007A7140" w:rsidRDefault="004B65A6" w:rsidP="007A7140">
      <w:pPr>
        <w:ind w:firstLine="851"/>
        <w:jc w:val="center"/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</w:pPr>
      <w:r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  <w:t xml:space="preserve">Новое законодательство об обучении по охране труда, оценки </w:t>
      </w:r>
      <w:proofErr w:type="gramStart"/>
      <w:r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  <w:t>профессиональных</w:t>
      </w:r>
      <w:proofErr w:type="gramEnd"/>
      <w:r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  <w:t xml:space="preserve"> рисков в 2022 году</w:t>
      </w:r>
    </w:p>
    <w:p w:rsidR="004F33E4" w:rsidRDefault="004F33E4" w:rsidP="00587042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настоящее время действующим является Порядок обучения по охране труда и проверки знаний требований охраны труда работников организаций, утвержденной постановлением Минтруда России и Минобразования России от 13 января 2003 года №1</w:t>
      </w:r>
      <w:r w:rsidRPr="004F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29 (далее – Порядок).</w:t>
      </w:r>
    </w:p>
    <w:p w:rsidR="004F33E4" w:rsidRDefault="004F33E4" w:rsidP="00587042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Пунктами 2.1.6 и 3.3 Порядка предусмотрено, что при введении в действие новых или изменении законодательных и иных нормативных правовых актов, содержащих требования охраны труда, работодатель обязан провести внеплановый инструктаж и внеочередную проверку знаний требований охраны труда работников организаций независимо от срока предыдущей проверки.</w:t>
      </w:r>
    </w:p>
    <w:p w:rsidR="004F33E4" w:rsidRDefault="004F33E4" w:rsidP="00587042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Учитывая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изложенное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 вступлением в силу </w:t>
      </w:r>
      <w:r w:rsidR="004B6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обновленного раздела </w:t>
      </w:r>
      <w:r w:rsidR="004B6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X</w:t>
      </w:r>
      <w:r w:rsidR="004B6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Трудового Кодекса Российской Федерации (далее – ТК РФ)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1 </w:t>
      </w:r>
      <w:r w:rsidR="004B6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4B6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  <w:r w:rsidR="004B6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необходимо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провести внеплановый инструктаж и внеочередную проверку знаний требований охраны труда работников организаций независимо от срока проведения предыдущей проверки. При этом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прохождение работниками в установленном порядке обучения и проверки знаний и навыков в области охраны труда</w:t>
      </w:r>
      <w:r w:rsidR="007B6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является безусловным основанием к отстранению от работы таких работников (ст.76 ТК РФ).</w:t>
      </w:r>
    </w:p>
    <w:p w:rsidR="00602079" w:rsidRDefault="004B65A6" w:rsidP="00587042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1 сентября 2022 года </w:t>
      </w:r>
      <w:r w:rsidR="005037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должен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вступит</w:t>
      </w:r>
      <w:r w:rsidR="005037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силу новый порядок обучения</w:t>
      </w:r>
      <w:r w:rsidR="005037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03704" w:rsidRPr="00503704" w:rsidRDefault="00503704" w:rsidP="0058704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37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Также </w:t>
      </w:r>
      <w:r w:rsidRPr="00503704">
        <w:rPr>
          <w:rFonts w:ascii="Times New Roman" w:hAnsi="Times New Roman" w:cs="Times New Roman"/>
          <w:sz w:val="28"/>
          <w:szCs w:val="28"/>
        </w:rPr>
        <w:t xml:space="preserve">новая редакция ТК дополнена главой 36 – «Управление охраной труда», а именно ст. 217 предписывает работодателя проводить системную регулярную работу по оценке управления профессиональными рисками, а </w:t>
      </w:r>
      <w:r>
        <w:rPr>
          <w:rFonts w:ascii="Times New Roman" w:hAnsi="Times New Roman" w:cs="Times New Roman"/>
          <w:sz w:val="28"/>
          <w:szCs w:val="28"/>
        </w:rPr>
        <w:t xml:space="preserve">это значит, что проводить оценку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профессиональных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рисков необходимо на постоянной основе и за ее отсутствие работодателю грозит штраф.</w:t>
      </w:r>
    </w:p>
    <w:p w:rsidR="00503704" w:rsidRDefault="00503704" w:rsidP="009D7E0C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02079" w:rsidRDefault="00602079" w:rsidP="009D7E0C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02079" w:rsidRPr="009D7E0C" w:rsidRDefault="00F3031B" w:rsidP="006020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А.А. Танин, директор ЧОУ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Находкинский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центр охраны труда»</w:t>
      </w:r>
    </w:p>
    <w:p w:rsidR="00B41FC8" w:rsidRPr="007A161E" w:rsidRDefault="00B41FC8" w:rsidP="0019292F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41FC8" w:rsidRPr="007A161E" w:rsidSect="009E5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 Sans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D5AF4"/>
    <w:multiLevelType w:val="hybridMultilevel"/>
    <w:tmpl w:val="B12C83A8"/>
    <w:lvl w:ilvl="0" w:tplc="23A61B54">
      <w:start w:val="1"/>
      <w:numFmt w:val="decimal"/>
      <w:lvlText w:val="%1."/>
      <w:lvlJc w:val="left"/>
      <w:pPr>
        <w:ind w:left="1211" w:hanging="360"/>
      </w:pPr>
      <w:rPr>
        <w:rFonts w:ascii="Open Sans" w:hAnsi="Open Sans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140"/>
    <w:rsid w:val="00017C04"/>
    <w:rsid w:val="00151AF9"/>
    <w:rsid w:val="0019292F"/>
    <w:rsid w:val="00365770"/>
    <w:rsid w:val="0038480C"/>
    <w:rsid w:val="003B67F7"/>
    <w:rsid w:val="004674C8"/>
    <w:rsid w:val="004B65A6"/>
    <w:rsid w:val="004B79B1"/>
    <w:rsid w:val="004F33E4"/>
    <w:rsid w:val="00503704"/>
    <w:rsid w:val="00587042"/>
    <w:rsid w:val="00602079"/>
    <w:rsid w:val="006C154F"/>
    <w:rsid w:val="006F1001"/>
    <w:rsid w:val="00703D51"/>
    <w:rsid w:val="007603BD"/>
    <w:rsid w:val="007729F7"/>
    <w:rsid w:val="007A161E"/>
    <w:rsid w:val="007A7140"/>
    <w:rsid w:val="007B6F5C"/>
    <w:rsid w:val="007C5B6F"/>
    <w:rsid w:val="0087034A"/>
    <w:rsid w:val="00924DDD"/>
    <w:rsid w:val="009D7E0C"/>
    <w:rsid w:val="009E5421"/>
    <w:rsid w:val="00AA6345"/>
    <w:rsid w:val="00B41FC8"/>
    <w:rsid w:val="00CA3839"/>
    <w:rsid w:val="00DD3D63"/>
    <w:rsid w:val="00DD6762"/>
    <w:rsid w:val="00E422FF"/>
    <w:rsid w:val="00E4733C"/>
    <w:rsid w:val="00F0111E"/>
    <w:rsid w:val="00F30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A7140"/>
    <w:rPr>
      <w:i/>
      <w:iCs/>
    </w:rPr>
  </w:style>
  <w:style w:type="paragraph" w:styleId="a4">
    <w:name w:val="List Paragraph"/>
    <w:basedOn w:val="a"/>
    <w:uiPriority w:val="34"/>
    <w:qFormat/>
    <w:rsid w:val="007A161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D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D7E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2</cp:revision>
  <cp:lastPrinted>2021-04-20T00:00:00Z</cp:lastPrinted>
  <dcterms:created xsi:type="dcterms:W3CDTF">2021-04-21T06:26:00Z</dcterms:created>
  <dcterms:modified xsi:type="dcterms:W3CDTF">2022-03-18T00:33:00Z</dcterms:modified>
</cp:coreProperties>
</file>