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6"/>
      </w:tblGrid>
      <w:tr w:rsidR="00E00323" w:rsidRPr="00E00323">
        <w:tc>
          <w:tcPr>
            <w:tcW w:w="4535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Приложение №</w:t>
            </w:r>
            <w:r w:rsidR="008C2F87">
              <w:rPr>
                <w:sz w:val="24"/>
                <w:szCs w:val="24"/>
              </w:rPr>
              <w:t xml:space="preserve"> </w:t>
            </w:r>
            <w:r w:rsidR="005341DD">
              <w:rPr>
                <w:sz w:val="24"/>
                <w:szCs w:val="24"/>
              </w:rPr>
              <w:t>5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к административному регламенту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 xml:space="preserve">Администрации Партизанского городского округа по предоставлению государственной услуги </w:t>
            </w:r>
            <w:r w:rsidR="00112A10">
              <w:rPr>
                <w:sz w:val="24"/>
                <w:szCs w:val="24"/>
              </w:rPr>
              <w:t>«</w:t>
            </w:r>
            <w:r w:rsidRPr="00E00323">
              <w:rPr>
                <w:sz w:val="24"/>
                <w:szCs w:val="24"/>
              </w:rPr>
              <w:t>осуществлени</w:t>
            </w:r>
            <w:r w:rsidR="00EB4A24">
              <w:rPr>
                <w:sz w:val="24"/>
                <w:szCs w:val="24"/>
              </w:rPr>
              <w:t>е</w:t>
            </w:r>
            <w:r w:rsidRPr="00E00323">
              <w:rPr>
                <w:sz w:val="24"/>
                <w:szCs w:val="24"/>
              </w:rPr>
              <w:t xml:space="preserve"> государственной экспертизы условий труда</w:t>
            </w:r>
            <w:r w:rsidR="00112A10">
              <w:rPr>
                <w:sz w:val="24"/>
                <w:szCs w:val="24"/>
              </w:rPr>
              <w:t>»</w:t>
            </w:r>
            <w:r w:rsidRPr="00E00323">
              <w:rPr>
                <w:sz w:val="24"/>
                <w:szCs w:val="24"/>
              </w:rPr>
              <w:t xml:space="preserve">, утвержденному постановлением администрации Партизанского городского округа </w:t>
            </w:r>
          </w:p>
          <w:p w:rsidR="00E00323" w:rsidRPr="00E00323" w:rsidRDefault="005B0E07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13»</w:t>
            </w:r>
            <w:r w:rsidR="0021063E">
              <w:rPr>
                <w:sz w:val="24"/>
                <w:szCs w:val="24"/>
              </w:rPr>
              <w:t xml:space="preserve"> июня 2023 г. № 874 - па</w:t>
            </w:r>
          </w:p>
          <w:p w:rsidR="00E00323" w:rsidRPr="00E00323" w:rsidRDefault="00E00323" w:rsidP="008C2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F87" w:rsidRDefault="008C2F87" w:rsidP="008C2F87">
      <w:pPr>
        <w:pStyle w:val="ConsPlusNormal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5341DD" w:rsidRPr="005341DD" w:rsidTr="00C933BC">
        <w:tc>
          <w:tcPr>
            <w:tcW w:w="4706" w:type="dxa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341DD" w:rsidRPr="005341DD" w:rsidRDefault="005341DD" w:rsidP="0071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5341DD" w:rsidRPr="005341DD" w:rsidTr="00C933BC">
        <w:tc>
          <w:tcPr>
            <w:tcW w:w="4706" w:type="dxa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DD" w:rsidRPr="005341DD" w:rsidTr="00C933BC">
        <w:tc>
          <w:tcPr>
            <w:tcW w:w="4706" w:type="dxa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  <w:vAlign w:val="bottom"/>
          </w:tcPr>
          <w:p w:rsidR="005341DD" w:rsidRPr="00712CC0" w:rsidRDefault="005341DD" w:rsidP="00712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CC0">
              <w:rPr>
                <w:rFonts w:ascii="Times New Roman" w:hAnsi="Times New Roman" w:cs="Times New Roman"/>
              </w:rPr>
              <w:t>(должность, фамилия, инициалы руководителя органа государственной экспертизы условий труда)</w:t>
            </w:r>
          </w:p>
        </w:tc>
      </w:tr>
      <w:tr w:rsidR="005341DD" w:rsidRPr="005341DD" w:rsidTr="00C933BC">
        <w:tc>
          <w:tcPr>
            <w:tcW w:w="4706" w:type="dxa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DD" w:rsidRPr="005341DD" w:rsidTr="00C933BC">
        <w:tc>
          <w:tcPr>
            <w:tcW w:w="4706" w:type="dxa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5341DD" w:rsidRPr="00712CC0" w:rsidRDefault="005341DD" w:rsidP="00712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CC0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5341DD" w:rsidRPr="005341DD" w:rsidTr="00C933BC">
        <w:tc>
          <w:tcPr>
            <w:tcW w:w="4706" w:type="dxa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5341DD" w:rsidRPr="005341DD" w:rsidTr="00C933BC">
        <w:tc>
          <w:tcPr>
            <w:tcW w:w="4706" w:type="dxa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"__" ________________ ____ г.</w:t>
            </w:r>
          </w:p>
        </w:tc>
      </w:tr>
    </w:tbl>
    <w:p w:rsidR="005341DD" w:rsidRDefault="005341DD" w:rsidP="00534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1E6" w:rsidRDefault="003D51E6" w:rsidP="00534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1E6" w:rsidRPr="005341DD" w:rsidRDefault="003D51E6" w:rsidP="00534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341DD" w:rsidRPr="005341DD" w:rsidTr="00C933BC">
        <w:tc>
          <w:tcPr>
            <w:tcW w:w="9071" w:type="dxa"/>
          </w:tcPr>
          <w:p w:rsidR="005341DD" w:rsidRPr="005341DD" w:rsidRDefault="005341DD" w:rsidP="005341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173"/>
            <w:bookmarkEnd w:id="0"/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5341DD" w:rsidRPr="005341DD" w:rsidRDefault="005341DD" w:rsidP="005341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экспертизы условий труда в </w:t>
            </w:r>
            <w:proofErr w:type="gramStart"/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5341DD">
              <w:rPr>
                <w:rFonts w:ascii="Times New Roman" w:hAnsi="Times New Roman" w:cs="Times New Roman"/>
                <w:sz w:val="24"/>
                <w:szCs w:val="24"/>
              </w:rPr>
              <w:t xml:space="preserve"> оценки правильности предоставления работникам гарантий и компенсаций за работу с вредными и (или) опасными условиями труда N _________</w:t>
            </w:r>
          </w:p>
        </w:tc>
      </w:tr>
    </w:tbl>
    <w:p w:rsidR="005341DD" w:rsidRPr="005341DD" w:rsidRDefault="005341DD" w:rsidP="005341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1"/>
      </w:tblGrid>
      <w:tr w:rsidR="005341DD" w:rsidRPr="005341DD" w:rsidTr="00C933B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государственной экспертизы условий труда (почтовый адрес, фамилия, имя, отчество (при наличии) руководителя)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DD" w:rsidRPr="005341DD" w:rsidTr="00C933B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Состав экспертной комиссии или экспертов (должность, фамилия, имя, отчество (при наличии) экспертов)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DD" w:rsidRPr="005341DD" w:rsidTr="00C933B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государственной экспертизы условий труда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DD" w:rsidRPr="005341DD" w:rsidTr="00C933B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Данные о заявителе, судебном органе, государственной инспекции труда, органе санитарного надзора (полное наименование, почтовый адрес) - для юридических лиц;</w:t>
            </w:r>
          </w:p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почтовый адрес согласно отправлению - для физических лиц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DD" w:rsidRPr="005341DD" w:rsidTr="00C933B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проведения государственной экспертизы условий труда</w:t>
            </w:r>
          </w:p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проведения)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DD" w:rsidRPr="005341DD" w:rsidTr="00C933B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Объект государственной экспертизы условий труда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DD" w:rsidRPr="005341DD" w:rsidTr="00C933B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работодателя или его обособленного подразделения с указанием ИНН и ОГРН, в </w:t>
            </w:r>
            <w:proofErr w:type="gramStart"/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5341D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 на рабочих местах которого проводится государственная экспертиза условий труда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DD" w:rsidRPr="005341DD" w:rsidTr="00C933B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Сведения о рабочих местах, на которых проводится государственная экспертиза условий труда (индивидуальный номер рабочего места, наименование профессии (должности) работника (работников), занятого на данном рабочем месте)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DD" w:rsidRPr="005341DD" w:rsidTr="00C933B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проводившей специальную оценку условий труда (порядковый номер, дата внесения в реестр организаций, проводящих специальную оценку условий труда)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DD" w:rsidRPr="005341DD" w:rsidTr="00C933B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Эксперты организации, проводившей специальную оценку условий труда (фамилия, имя, отчество (при наличии), номер сертификата, дата выдачи, номер в реестре экспертов организаций, проводящих специальную оценку условий труда)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DD" w:rsidRPr="005341DD" w:rsidTr="00C933B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представленных для проведения государственной экспертизы условий труда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1DD" w:rsidRDefault="005341DD" w:rsidP="00534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1E6" w:rsidRPr="005341DD" w:rsidRDefault="003D51E6" w:rsidP="00534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1.  На  основании  проведенной государственной экспертизы условий труда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установлено следующее.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Отчет  о  результатах  проведения  специальной  оценки  условий труда у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работодателя ______________________________________________________________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(наименование работодателя (организации, предприятия,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учреждения), ИНН, ОГРН)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5341DD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5341DD">
        <w:rPr>
          <w:rFonts w:ascii="Times New Roman" w:hAnsi="Times New Roman" w:cs="Times New Roman"/>
          <w:sz w:val="24"/>
          <w:szCs w:val="24"/>
        </w:rPr>
        <w:t>/не представлен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(далее  -  Отчет)  -------------------------- на государственную экспертизу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5341DD">
        <w:rPr>
          <w:rFonts w:ascii="Times New Roman" w:hAnsi="Times New Roman" w:cs="Times New Roman"/>
          <w:sz w:val="24"/>
          <w:szCs w:val="24"/>
        </w:rPr>
        <w:t>внесены</w:t>
      </w:r>
      <w:proofErr w:type="gramEnd"/>
      <w:r w:rsidRPr="005341DD">
        <w:rPr>
          <w:rFonts w:ascii="Times New Roman" w:hAnsi="Times New Roman" w:cs="Times New Roman"/>
          <w:sz w:val="24"/>
          <w:szCs w:val="24"/>
        </w:rPr>
        <w:t>/не  внесены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условий   труда.   Содержащиеся   в  </w:t>
      </w:r>
      <w:proofErr w:type="gramStart"/>
      <w:r w:rsidRPr="005341DD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5341DD">
        <w:rPr>
          <w:rFonts w:ascii="Times New Roman" w:hAnsi="Times New Roman" w:cs="Times New Roman"/>
          <w:sz w:val="24"/>
          <w:szCs w:val="24"/>
        </w:rPr>
        <w:t xml:space="preserve">  данные  -------------------  в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Федеральную   государственную   информационную  систему  учета  результатов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проведения  специальной  оценки  условий  труда  (далее  -  ФГИС  СОУТ) под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N _________.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5341DD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5341DD">
        <w:rPr>
          <w:rFonts w:ascii="Times New Roman" w:hAnsi="Times New Roman" w:cs="Times New Roman"/>
          <w:sz w:val="24"/>
          <w:szCs w:val="24"/>
        </w:rPr>
        <w:t>/не  соответствуют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Содержащиеся   во   ФГИС   СОУТ   сведения  -------------------------------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аналогичным данным Отчета.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Результаты   проведения  производственного  контроля  условий  труда  у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работодателя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(наименование работодателя (организации, предприятия, учреждения),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ИНН, ОГРН)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1DD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5341DD">
        <w:rPr>
          <w:rFonts w:ascii="Times New Roman" w:hAnsi="Times New Roman" w:cs="Times New Roman"/>
          <w:sz w:val="24"/>
          <w:szCs w:val="24"/>
        </w:rPr>
        <w:t>/не представлены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---------------------------- на государственную экспертизу условий труда.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lastRenderedPageBreak/>
        <w:t>Работодателем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(наименование работодателя (организации, предприятия, учреждения),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ИНН, ОГРН)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5341DD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5341DD">
        <w:rPr>
          <w:rFonts w:ascii="Times New Roman" w:hAnsi="Times New Roman" w:cs="Times New Roman"/>
          <w:sz w:val="24"/>
          <w:szCs w:val="24"/>
        </w:rPr>
        <w:t>/не представлены</w:t>
      </w:r>
    </w:p>
    <w:p w:rsid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дополнительно  ----------------------------  на  государственную экспертизу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условий  труда,  в  том  числе по запросу органа государственной экспертизы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условий труда, следующие документы:</w:t>
      </w:r>
    </w:p>
    <w:p w:rsidR="003D51E6" w:rsidRPr="005341DD" w:rsidRDefault="003D51E6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1)...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341DD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(указываются наименования представленных документов с указанием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их реквизитов и выходных данных, нумерация по количеству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представленных документов - заполняется при наличии)</w:t>
      </w:r>
    </w:p>
    <w:p w:rsidR="003D51E6" w:rsidRPr="00C933BC" w:rsidRDefault="003D51E6" w:rsidP="00C933BC">
      <w:pPr>
        <w:pStyle w:val="ConsPlusNonformat"/>
        <w:jc w:val="center"/>
        <w:rPr>
          <w:rFonts w:ascii="Times New Roman" w:hAnsi="Times New Roman" w:cs="Times New Roman"/>
        </w:rPr>
      </w:pP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40"/>
      <w:bookmarkEnd w:id="1"/>
      <w:r w:rsidRPr="005341DD">
        <w:rPr>
          <w:rFonts w:ascii="Times New Roman" w:hAnsi="Times New Roman" w:cs="Times New Roman"/>
          <w:sz w:val="24"/>
          <w:szCs w:val="24"/>
        </w:rPr>
        <w:t xml:space="preserve">    2. Оценка данных по представленным документам: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                    данными Отчета о результатах проведения </w:t>
      </w:r>
      <w:proofErr w:type="gramStart"/>
      <w:r w:rsidRPr="005341DD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 xml:space="preserve">    в  соответствии  с  ---------------------------------------------------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оценки     условий    труда    у    работодателя/результатами    проведения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производственного контроля условий труда у работодателя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------------------------------------------------------- на рабочих местах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занятых на данных рабочих местах)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        допустимые/вредные/опасные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установлены -------------------------- условия труда с классом ___________;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проведенные работы по установлению наличия на рабочих местах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занятых на данных рабочих местах)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вредных  и  (или)  опасных  факторов  производственной  среды  и  трудового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процесса __________________________________________________________________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</w:t>
      </w:r>
      <w:proofErr w:type="gramStart"/>
      <w:r w:rsidRPr="00C933BC">
        <w:rPr>
          <w:rFonts w:ascii="Times New Roman" w:hAnsi="Times New Roman" w:cs="Times New Roman"/>
        </w:rPr>
        <w:t>соответствуют</w:t>
      </w:r>
      <w:proofErr w:type="gramEnd"/>
      <w:r w:rsidRPr="00C933BC">
        <w:rPr>
          <w:rFonts w:ascii="Times New Roman" w:hAnsi="Times New Roman" w:cs="Times New Roman"/>
        </w:rPr>
        <w:t>/не соответствуют)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требованиям   Федерального   </w:t>
      </w:r>
      <w:hyperlink r:id="rId5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5341D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341DD">
        <w:rPr>
          <w:rFonts w:ascii="Times New Roman" w:hAnsi="Times New Roman" w:cs="Times New Roman"/>
          <w:sz w:val="24"/>
          <w:szCs w:val="24"/>
        </w:rPr>
        <w:t xml:space="preserve">   от   28   декабря  2013  г.  N 426-ФЗ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"О специальной оценке условий труда" также _________________________</w:t>
      </w:r>
    </w:p>
    <w:p w:rsidR="005341DD" w:rsidRPr="003D51E6" w:rsidRDefault="005341DD" w:rsidP="003D51E6">
      <w:pPr>
        <w:pStyle w:val="ConsPlusNonformat"/>
        <w:jc w:val="center"/>
        <w:rPr>
          <w:rFonts w:ascii="Times New Roman" w:hAnsi="Times New Roman" w:cs="Times New Roman"/>
        </w:rPr>
      </w:pPr>
      <w:r w:rsidRPr="003D51E6">
        <w:rPr>
          <w:rFonts w:ascii="Times New Roman" w:hAnsi="Times New Roman" w:cs="Times New Roman"/>
        </w:rPr>
        <w:t>(наименование</w:t>
      </w:r>
      <w:r w:rsidR="003D51E6">
        <w:rPr>
          <w:rFonts w:ascii="Times New Roman" w:hAnsi="Times New Roman" w:cs="Times New Roman"/>
        </w:rPr>
        <w:t xml:space="preserve"> </w:t>
      </w:r>
      <w:r w:rsidRPr="003D51E6">
        <w:rPr>
          <w:rFonts w:ascii="Times New Roman" w:hAnsi="Times New Roman" w:cs="Times New Roman"/>
        </w:rPr>
        <w:t>нормативного правового</w:t>
      </w:r>
      <w:r w:rsidR="003D51E6">
        <w:rPr>
          <w:rFonts w:ascii="Times New Roman" w:hAnsi="Times New Roman" w:cs="Times New Roman"/>
        </w:rPr>
        <w:t xml:space="preserve"> </w:t>
      </w:r>
      <w:r w:rsidRPr="003D51E6">
        <w:rPr>
          <w:rFonts w:ascii="Times New Roman" w:hAnsi="Times New Roman" w:cs="Times New Roman"/>
        </w:rPr>
        <w:t xml:space="preserve">акта </w:t>
      </w:r>
      <w:r w:rsidR="003D51E6">
        <w:rPr>
          <w:rFonts w:ascii="Times New Roman" w:hAnsi="Times New Roman" w:cs="Times New Roman"/>
        </w:rPr>
        <w:t>–</w:t>
      </w:r>
      <w:r w:rsidRPr="003D51E6">
        <w:rPr>
          <w:rFonts w:ascii="Times New Roman" w:hAnsi="Times New Roman" w:cs="Times New Roman"/>
        </w:rPr>
        <w:t xml:space="preserve"> заполняется</w:t>
      </w:r>
      <w:r w:rsidR="003D51E6">
        <w:rPr>
          <w:rFonts w:ascii="Times New Roman" w:hAnsi="Times New Roman" w:cs="Times New Roman"/>
        </w:rPr>
        <w:t xml:space="preserve"> </w:t>
      </w:r>
      <w:r w:rsidRPr="003D51E6">
        <w:rPr>
          <w:rFonts w:ascii="Times New Roman" w:hAnsi="Times New Roman" w:cs="Times New Roman"/>
        </w:rPr>
        <w:t>при наличии)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gramStart"/>
      <w:r w:rsidRPr="005341DD">
        <w:rPr>
          <w:rFonts w:ascii="Times New Roman" w:hAnsi="Times New Roman" w:cs="Times New Roman"/>
          <w:sz w:val="24"/>
          <w:szCs w:val="24"/>
        </w:rPr>
        <w:t>протоколах</w:t>
      </w:r>
      <w:proofErr w:type="gramEnd"/>
      <w:r w:rsidRPr="005341DD">
        <w:rPr>
          <w:rFonts w:ascii="Times New Roman" w:hAnsi="Times New Roman" w:cs="Times New Roman"/>
          <w:sz w:val="24"/>
          <w:szCs w:val="24"/>
        </w:rPr>
        <w:t xml:space="preserve"> испытаний (измерений):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измеренные (испытанные) величины 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</w:t>
      </w:r>
      <w:proofErr w:type="gramStart"/>
      <w:r w:rsidRPr="00C933BC">
        <w:rPr>
          <w:rFonts w:ascii="Times New Roman" w:hAnsi="Times New Roman" w:cs="Times New Roman"/>
        </w:rPr>
        <w:t>соответствуют</w:t>
      </w:r>
      <w:proofErr w:type="gramEnd"/>
      <w:r w:rsidRPr="00C933BC">
        <w:rPr>
          <w:rFonts w:ascii="Times New Roman" w:hAnsi="Times New Roman" w:cs="Times New Roman"/>
        </w:rPr>
        <w:t>/не соответствуют)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идентифицированным  на  рабочих  местах  и  указанным  в  разделе II отчета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вредным  и  (или)  опасным  факторам  производственной  среды  и  трудового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процесса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примененные  в  ходе  проведения  специальной  оценки  условий труда методы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исследований    (испытаний)    и    (или)   методики   (методы)   измерений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</w:t>
      </w:r>
      <w:proofErr w:type="gramStart"/>
      <w:r w:rsidRPr="00C933BC">
        <w:rPr>
          <w:rFonts w:ascii="Times New Roman" w:hAnsi="Times New Roman" w:cs="Times New Roman"/>
        </w:rPr>
        <w:t>соответствуют</w:t>
      </w:r>
      <w:proofErr w:type="gramEnd"/>
      <w:r w:rsidRPr="00C933BC">
        <w:rPr>
          <w:rFonts w:ascii="Times New Roman" w:hAnsi="Times New Roman" w:cs="Times New Roman"/>
        </w:rPr>
        <w:t>/не соответствуют)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идентифицированным  на  рабочих  местах  и  указанным  в  разделе II Отчета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вредным  и  (или)  опасным  факторам  производственной  среды  и  трудового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процесса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в  ходе  проведения  специальной  оценки условий труда нормативные правовые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акты, регламентирующие предельно допустимые уровни или предельно допустимые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концентрации  вредных  и  (или)  опасных  факторов производственной среды и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трудового процесса, применены _____________________________________________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(правильно/неправильно)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__________________________________________________________________________;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933BC">
        <w:rPr>
          <w:rFonts w:ascii="Times New Roman" w:hAnsi="Times New Roman" w:cs="Times New Roman"/>
        </w:rPr>
        <w:t>(описание выявленных несоответствий (заполняется при наличии)</w:t>
      </w:r>
      <w:proofErr w:type="gramEnd"/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на рабочих местах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занятых на данных рабочих местах - заполняется при наличии)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в  </w:t>
      </w:r>
      <w:proofErr w:type="gramStart"/>
      <w:r w:rsidRPr="005341D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341DD">
        <w:rPr>
          <w:rFonts w:ascii="Times New Roman" w:hAnsi="Times New Roman" w:cs="Times New Roman"/>
          <w:sz w:val="24"/>
          <w:szCs w:val="24"/>
        </w:rPr>
        <w:t xml:space="preserve">  с установленным классом (подклассом) условий труда занятым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на  них  работникам  предоставляется повышенный размер оплаты труда (</w:t>
      </w:r>
      <w:hyperlink r:id="rId6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5341DD">
          <w:rPr>
            <w:rFonts w:ascii="Times New Roman" w:hAnsi="Times New Roman" w:cs="Times New Roman"/>
            <w:color w:val="0000FF"/>
            <w:sz w:val="24"/>
            <w:szCs w:val="24"/>
          </w:rPr>
          <w:t>строки</w:t>
        </w:r>
      </w:hyperlink>
      <w:r w:rsidR="003D51E6">
        <w:t xml:space="preserve"> </w:t>
      </w:r>
      <w:hyperlink r:id="rId7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5341DD">
          <w:rPr>
            <w:rFonts w:ascii="Times New Roman" w:hAnsi="Times New Roman" w:cs="Times New Roman"/>
            <w:color w:val="0000FF"/>
            <w:sz w:val="24"/>
            <w:szCs w:val="24"/>
          </w:rPr>
          <w:t>030</w:t>
        </w:r>
      </w:hyperlink>
      <w:r w:rsidRPr="005341DD"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8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5341DD">
          <w:rPr>
            <w:rFonts w:ascii="Times New Roman" w:hAnsi="Times New Roman" w:cs="Times New Roman"/>
            <w:color w:val="0000FF"/>
            <w:sz w:val="24"/>
            <w:szCs w:val="24"/>
          </w:rPr>
          <w:t>040</w:t>
        </w:r>
      </w:hyperlink>
      <w:r w:rsidRPr="005341DD">
        <w:rPr>
          <w:rFonts w:ascii="Times New Roman" w:hAnsi="Times New Roman" w:cs="Times New Roman"/>
          <w:sz w:val="24"/>
          <w:szCs w:val="24"/>
        </w:rPr>
        <w:t xml:space="preserve">  карт  специальной  оценки  условий  труда). Указанные гарантии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(компенсации), порядок и размер их предоставления 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</w:t>
      </w:r>
      <w:proofErr w:type="gramStart"/>
      <w:r w:rsidRPr="00C933BC">
        <w:rPr>
          <w:rFonts w:ascii="Times New Roman" w:hAnsi="Times New Roman" w:cs="Times New Roman"/>
        </w:rPr>
        <w:t>соответствуют</w:t>
      </w:r>
      <w:proofErr w:type="gramEnd"/>
      <w:r w:rsidRPr="00C933BC">
        <w:rPr>
          <w:rFonts w:ascii="Times New Roman" w:hAnsi="Times New Roman" w:cs="Times New Roman"/>
        </w:rPr>
        <w:t>/не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соответствуют)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требованиям _______________________________________________________________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(наименование нормативного правового акта и иных документов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с указанием выходных данных)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(описание выявленных несоответствий со ссылкой на соответствующие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 xml:space="preserve">положения </w:t>
      </w:r>
      <w:hyperlink r:id="rId9" w:tooltip="Приказ Минтруда России от 29.10.2021 N 775н &quot;Об утверждении Порядка проведения государственной экспертизы условий труда&quot; (Зарегистрировано в Минюсте России 20.12.2021 N 66436){КонсультантПлюс}" w:history="1">
        <w:r w:rsidRPr="00C933BC">
          <w:rPr>
            <w:rFonts w:ascii="Times New Roman" w:hAnsi="Times New Roman" w:cs="Times New Roman"/>
            <w:color w:val="0000FF"/>
          </w:rPr>
          <w:t>Порядка</w:t>
        </w:r>
      </w:hyperlink>
      <w:r w:rsidRPr="00C933BC">
        <w:rPr>
          <w:rFonts w:ascii="Times New Roman" w:hAnsi="Times New Roman" w:cs="Times New Roman"/>
        </w:rPr>
        <w:t xml:space="preserve"> проведения государственной экспертизы условий труда,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утвержденного приказом Министерства труда и социальной защиты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Российской Федерации от 29 октября 2021 года N 775н (далее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 xml:space="preserve">по тексту - выявленные </w:t>
      </w:r>
      <w:r w:rsidR="003D51E6">
        <w:rPr>
          <w:rFonts w:ascii="Times New Roman" w:hAnsi="Times New Roman" w:cs="Times New Roman"/>
        </w:rPr>
        <w:t xml:space="preserve"> </w:t>
      </w:r>
      <w:proofErr w:type="spellStart"/>
      <w:r w:rsidRPr="00C933BC">
        <w:rPr>
          <w:rFonts w:ascii="Times New Roman" w:hAnsi="Times New Roman" w:cs="Times New Roman"/>
        </w:rPr>
        <w:t>есоответствия</w:t>
      </w:r>
      <w:proofErr w:type="spellEnd"/>
      <w:r w:rsidRPr="00C933BC">
        <w:rPr>
          <w:rFonts w:ascii="Times New Roman" w:hAnsi="Times New Roman" w:cs="Times New Roman"/>
        </w:rPr>
        <w:t>) - заполняется при наличии)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на рабочих местах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занятых на данных рабочих местах - заполняется при наличии)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1DD">
        <w:rPr>
          <w:rFonts w:ascii="Times New Roman" w:hAnsi="Times New Roman" w:cs="Times New Roman"/>
          <w:sz w:val="24"/>
          <w:szCs w:val="24"/>
        </w:rPr>
        <w:t>в  соответствии  с установленным классом (подклассом) условий труда занятым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на  них  работникам  предоставляется  ежегодный дополнительный оплачиваемый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отпуск  (</w:t>
      </w:r>
      <w:hyperlink r:id="rId10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5341DD">
          <w:rPr>
            <w:rFonts w:ascii="Times New Roman" w:hAnsi="Times New Roman" w:cs="Times New Roman"/>
            <w:color w:val="0000FF"/>
            <w:sz w:val="24"/>
            <w:szCs w:val="24"/>
          </w:rPr>
          <w:t>строки 030</w:t>
        </w:r>
      </w:hyperlink>
      <w:r w:rsidRPr="005341D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5341DD">
          <w:rPr>
            <w:rFonts w:ascii="Times New Roman" w:hAnsi="Times New Roman" w:cs="Times New Roman"/>
            <w:color w:val="0000FF"/>
            <w:sz w:val="24"/>
            <w:szCs w:val="24"/>
          </w:rPr>
          <w:t>040</w:t>
        </w:r>
      </w:hyperlink>
      <w:r w:rsidRPr="005341DD">
        <w:rPr>
          <w:rFonts w:ascii="Times New Roman" w:hAnsi="Times New Roman" w:cs="Times New Roman"/>
          <w:sz w:val="24"/>
          <w:szCs w:val="24"/>
        </w:rPr>
        <w:t xml:space="preserve"> карт специальной оценки условий труда), указанные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гарантии (компенсации), порядок и размер их предоставления</w:t>
      </w:r>
      <w:proofErr w:type="gramEnd"/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</w:t>
      </w:r>
      <w:proofErr w:type="gramStart"/>
      <w:r w:rsidRPr="00C933BC">
        <w:rPr>
          <w:rFonts w:ascii="Times New Roman" w:hAnsi="Times New Roman" w:cs="Times New Roman"/>
        </w:rPr>
        <w:t>соответствуют</w:t>
      </w:r>
      <w:proofErr w:type="gramEnd"/>
      <w:r w:rsidRPr="00C933BC">
        <w:rPr>
          <w:rFonts w:ascii="Times New Roman" w:hAnsi="Times New Roman" w:cs="Times New Roman"/>
        </w:rPr>
        <w:t>/не соответствуют)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требованиям _______________________________________________________________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(наименование нормативного правового акта и иных документов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с указанием выходных данных)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на рабочих местах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341DD" w:rsidRPr="005341DD" w:rsidRDefault="005341DD" w:rsidP="00C93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33BC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занятых на данных рабочих местах - заполняется при наличии)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в  соответствии  с установленным классом (подклассом) условий труда занятым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на  них  работникам  предоставляется  сокращенная продолжительность рабочей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недели  (</w:t>
      </w:r>
      <w:hyperlink r:id="rId12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C933BC">
          <w:rPr>
            <w:rFonts w:ascii="Times New Roman" w:hAnsi="Times New Roman" w:cs="Times New Roman"/>
            <w:color w:val="0000FF"/>
          </w:rPr>
          <w:t>строки 030</w:t>
        </w:r>
      </w:hyperlink>
      <w:r w:rsidRPr="00C933BC">
        <w:rPr>
          <w:rFonts w:ascii="Times New Roman" w:hAnsi="Times New Roman" w:cs="Times New Roman"/>
        </w:rPr>
        <w:t xml:space="preserve"> и </w:t>
      </w:r>
      <w:hyperlink r:id="rId13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C933BC">
          <w:rPr>
            <w:rFonts w:ascii="Times New Roman" w:hAnsi="Times New Roman" w:cs="Times New Roman"/>
            <w:color w:val="0000FF"/>
          </w:rPr>
          <w:t>040</w:t>
        </w:r>
      </w:hyperlink>
      <w:r w:rsidRPr="00C933BC">
        <w:rPr>
          <w:rFonts w:ascii="Times New Roman" w:hAnsi="Times New Roman" w:cs="Times New Roman"/>
        </w:rPr>
        <w:t xml:space="preserve"> карт специальной оценки условий труда), указанные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гарантии    (компенсации),    порядок    и    размер    их   предоставления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</w:t>
      </w:r>
      <w:proofErr w:type="gramStart"/>
      <w:r w:rsidRPr="00C933BC">
        <w:rPr>
          <w:rFonts w:ascii="Times New Roman" w:hAnsi="Times New Roman" w:cs="Times New Roman"/>
        </w:rPr>
        <w:t>соответствуют</w:t>
      </w:r>
      <w:proofErr w:type="gramEnd"/>
      <w:r w:rsidRPr="00C933BC">
        <w:rPr>
          <w:rFonts w:ascii="Times New Roman" w:hAnsi="Times New Roman" w:cs="Times New Roman"/>
        </w:rPr>
        <w:t>/не соответствуют)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требованиям _______________________________________________________________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(наименование нормативного правового акта и иных документов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с указанием выходных данных)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на рабочих местах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933BC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занятых на данных рабочих местах (заполняется при наличии))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в  соответствии  с установленным классом (подклассом) условий труда занятым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на  них  работникам  предоставляется  молоко или другие равноценные пищевые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продукты  (</w:t>
      </w:r>
      <w:hyperlink r:id="rId14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C933BC">
          <w:rPr>
            <w:rFonts w:ascii="Times New Roman" w:hAnsi="Times New Roman" w:cs="Times New Roman"/>
            <w:color w:val="0000FF"/>
          </w:rPr>
          <w:t>строки  030</w:t>
        </w:r>
      </w:hyperlink>
      <w:r w:rsidRPr="00C933BC">
        <w:rPr>
          <w:rFonts w:ascii="Times New Roman" w:hAnsi="Times New Roman" w:cs="Times New Roman"/>
        </w:rPr>
        <w:t xml:space="preserve">  и  </w:t>
      </w:r>
      <w:hyperlink r:id="rId15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C933BC">
          <w:rPr>
            <w:rFonts w:ascii="Times New Roman" w:hAnsi="Times New Roman" w:cs="Times New Roman"/>
            <w:color w:val="0000FF"/>
          </w:rPr>
          <w:t>040</w:t>
        </w:r>
      </w:hyperlink>
      <w:r w:rsidRPr="00C933BC">
        <w:rPr>
          <w:rFonts w:ascii="Times New Roman" w:hAnsi="Times New Roman" w:cs="Times New Roman"/>
        </w:rPr>
        <w:t xml:space="preserve">  карт  специальной  оценки  условий  труда),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указанные  гарантии  (компенсации),  порядок  и  размер  их  предоставления</w:t>
      </w:r>
      <w:proofErr w:type="gramEnd"/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</w:t>
      </w:r>
      <w:proofErr w:type="gramStart"/>
      <w:r w:rsidRPr="00C933BC">
        <w:rPr>
          <w:rFonts w:ascii="Times New Roman" w:hAnsi="Times New Roman" w:cs="Times New Roman"/>
        </w:rPr>
        <w:t>соответствуют</w:t>
      </w:r>
      <w:proofErr w:type="gramEnd"/>
      <w:r w:rsidRPr="00C933BC">
        <w:rPr>
          <w:rFonts w:ascii="Times New Roman" w:hAnsi="Times New Roman" w:cs="Times New Roman"/>
        </w:rPr>
        <w:t>/не соответствуют)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требованиям _______________________________________________________________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(наименование нормативного правового акта и иных документов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с указанием выходных данных)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на рабочих местах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E349D" w:rsidRDefault="005341DD" w:rsidP="004E349D">
      <w:pPr>
        <w:pStyle w:val="ConsPlusNonformat"/>
        <w:jc w:val="both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 xml:space="preserve">занятых на данных рабочих </w:t>
      </w:r>
      <w:r w:rsidRPr="00C933BC">
        <w:rPr>
          <w:rFonts w:ascii="Times New Roman" w:hAnsi="Times New Roman" w:cs="Times New Roman"/>
        </w:rPr>
        <w:lastRenderedPageBreak/>
        <w:t>местах - заполняется при наличии)</w:t>
      </w:r>
    </w:p>
    <w:p w:rsidR="003D51E6" w:rsidRDefault="003D51E6" w:rsidP="004E349D">
      <w:pPr>
        <w:pStyle w:val="ConsPlusNonformat"/>
        <w:jc w:val="both"/>
        <w:rPr>
          <w:rFonts w:ascii="Times New Roman" w:hAnsi="Times New Roman" w:cs="Times New Roman"/>
        </w:rPr>
      </w:pPr>
    </w:p>
    <w:p w:rsidR="005341DD" w:rsidRPr="005341DD" w:rsidRDefault="00C933BC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5341DD" w:rsidRPr="004E349D">
        <w:rPr>
          <w:rFonts w:ascii="Times New Roman" w:hAnsi="Times New Roman" w:cs="Times New Roman"/>
          <w:sz w:val="24"/>
          <w:szCs w:val="24"/>
        </w:rPr>
        <w:t xml:space="preserve">в  </w:t>
      </w:r>
      <w:proofErr w:type="gramStart"/>
      <w:r w:rsidR="005341DD" w:rsidRPr="004E349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5341DD" w:rsidRPr="004E349D">
        <w:rPr>
          <w:rFonts w:ascii="Times New Roman" w:hAnsi="Times New Roman" w:cs="Times New Roman"/>
          <w:sz w:val="24"/>
          <w:szCs w:val="24"/>
        </w:rPr>
        <w:t xml:space="preserve">  с установленным классом (подклассом) условий труда занятым</w:t>
      </w:r>
      <w:r w:rsidRPr="004E349D">
        <w:rPr>
          <w:rFonts w:ascii="Times New Roman" w:hAnsi="Times New Roman" w:cs="Times New Roman"/>
          <w:sz w:val="24"/>
          <w:szCs w:val="24"/>
        </w:rPr>
        <w:t xml:space="preserve"> </w:t>
      </w:r>
      <w:r w:rsidR="005341DD" w:rsidRPr="004E349D">
        <w:rPr>
          <w:rFonts w:ascii="Times New Roman" w:hAnsi="Times New Roman" w:cs="Times New Roman"/>
          <w:sz w:val="24"/>
          <w:szCs w:val="24"/>
        </w:rPr>
        <w:t>на  них работникам предоставляется лечебно-профилактическое питание (</w:t>
      </w:r>
      <w:hyperlink r:id="rId16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="005341DD" w:rsidRPr="004E349D">
          <w:rPr>
            <w:rFonts w:ascii="Times New Roman" w:hAnsi="Times New Roman" w:cs="Times New Roman"/>
            <w:color w:val="0000FF"/>
            <w:sz w:val="24"/>
            <w:szCs w:val="24"/>
          </w:rPr>
          <w:t>строки</w:t>
        </w:r>
      </w:hyperlink>
      <w:r w:rsidR="003D51E6">
        <w:t xml:space="preserve"> </w:t>
      </w:r>
      <w:hyperlink r:id="rId17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="005341DD" w:rsidRPr="004E349D">
          <w:rPr>
            <w:rFonts w:ascii="Times New Roman" w:hAnsi="Times New Roman" w:cs="Times New Roman"/>
            <w:color w:val="0000FF"/>
            <w:sz w:val="24"/>
            <w:szCs w:val="24"/>
          </w:rPr>
          <w:t>030</w:t>
        </w:r>
      </w:hyperlink>
      <w:r w:rsidR="005341DD" w:rsidRPr="004E349D"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18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="005341DD" w:rsidRPr="004E349D">
          <w:rPr>
            <w:rFonts w:ascii="Times New Roman" w:hAnsi="Times New Roman" w:cs="Times New Roman"/>
            <w:color w:val="0000FF"/>
            <w:sz w:val="24"/>
            <w:szCs w:val="24"/>
          </w:rPr>
          <w:t>040</w:t>
        </w:r>
      </w:hyperlink>
      <w:r w:rsidR="005341DD" w:rsidRPr="004E349D">
        <w:rPr>
          <w:rFonts w:ascii="Times New Roman" w:hAnsi="Times New Roman" w:cs="Times New Roman"/>
          <w:sz w:val="24"/>
          <w:szCs w:val="24"/>
        </w:rPr>
        <w:t xml:space="preserve">  карт  специальной  оценки  условий  труда),</w:t>
      </w:r>
      <w:r w:rsidR="005341DD" w:rsidRPr="005341DD">
        <w:rPr>
          <w:rFonts w:ascii="Times New Roman" w:hAnsi="Times New Roman" w:cs="Times New Roman"/>
          <w:sz w:val="24"/>
          <w:szCs w:val="24"/>
        </w:rPr>
        <w:t xml:space="preserve"> указанные гарантии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="005341DD" w:rsidRPr="005341DD">
        <w:rPr>
          <w:rFonts w:ascii="Times New Roman" w:hAnsi="Times New Roman" w:cs="Times New Roman"/>
          <w:sz w:val="24"/>
          <w:szCs w:val="24"/>
        </w:rPr>
        <w:t>(компенсации), порядок и размер их предоставления_________________________</w:t>
      </w:r>
    </w:p>
    <w:p w:rsidR="005341DD" w:rsidRPr="00C933BC" w:rsidRDefault="004E349D" w:rsidP="00C933B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341DD" w:rsidRPr="00C933BC">
        <w:rPr>
          <w:rFonts w:ascii="Times New Roman" w:hAnsi="Times New Roman" w:cs="Times New Roman"/>
        </w:rPr>
        <w:t>(</w:t>
      </w:r>
      <w:proofErr w:type="gramStart"/>
      <w:r w:rsidR="005341DD" w:rsidRPr="00C933BC">
        <w:rPr>
          <w:rFonts w:ascii="Times New Roman" w:hAnsi="Times New Roman" w:cs="Times New Roman"/>
        </w:rPr>
        <w:t>соответствуют</w:t>
      </w:r>
      <w:proofErr w:type="gramEnd"/>
      <w:r w:rsidR="005341DD" w:rsidRPr="00C933BC">
        <w:rPr>
          <w:rFonts w:ascii="Times New Roman" w:hAnsi="Times New Roman" w:cs="Times New Roman"/>
        </w:rPr>
        <w:t>/не</w:t>
      </w:r>
      <w:r w:rsidR="00C933BC">
        <w:rPr>
          <w:rFonts w:ascii="Times New Roman" w:hAnsi="Times New Roman" w:cs="Times New Roman"/>
        </w:rPr>
        <w:t xml:space="preserve"> </w:t>
      </w:r>
      <w:r w:rsidR="005341DD" w:rsidRPr="00C933BC">
        <w:rPr>
          <w:rFonts w:ascii="Times New Roman" w:hAnsi="Times New Roman" w:cs="Times New Roman"/>
        </w:rPr>
        <w:t>соответствуют)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требованиям _______________________________________________________________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(наименование нормативного правового акта и иных документов</w:t>
      </w:r>
      <w:r w:rsidR="00C933BC">
        <w:rPr>
          <w:rFonts w:ascii="Times New Roman" w:hAnsi="Times New Roman" w:cs="Times New Roman"/>
        </w:rPr>
        <w:t xml:space="preserve"> </w:t>
      </w:r>
      <w:r w:rsidRPr="00C933BC">
        <w:rPr>
          <w:rFonts w:ascii="Times New Roman" w:hAnsi="Times New Roman" w:cs="Times New Roman"/>
        </w:rPr>
        <w:t>с указанием выходных данных)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341DD" w:rsidRPr="00C933BC" w:rsidRDefault="005341DD" w:rsidP="00C933BC">
      <w:pPr>
        <w:pStyle w:val="ConsPlusNonformat"/>
        <w:jc w:val="center"/>
        <w:rPr>
          <w:rFonts w:ascii="Times New Roman" w:hAnsi="Times New Roman" w:cs="Times New Roman"/>
        </w:rPr>
      </w:pPr>
      <w:r w:rsidRPr="00C933BC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на рабочих местах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41DD" w:rsidRDefault="005341DD" w:rsidP="004E349D">
      <w:pPr>
        <w:pStyle w:val="ConsPlusNonformat"/>
        <w:jc w:val="center"/>
        <w:rPr>
          <w:rFonts w:ascii="Times New Roman" w:hAnsi="Times New Roman" w:cs="Times New Roman"/>
        </w:rPr>
      </w:pPr>
      <w:r w:rsidRPr="004E349D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4E349D">
        <w:rPr>
          <w:rFonts w:ascii="Times New Roman" w:hAnsi="Times New Roman" w:cs="Times New Roman"/>
        </w:rPr>
        <w:t xml:space="preserve"> </w:t>
      </w:r>
      <w:r w:rsidRPr="004E349D">
        <w:rPr>
          <w:rFonts w:ascii="Times New Roman" w:hAnsi="Times New Roman" w:cs="Times New Roman"/>
        </w:rPr>
        <w:t>занятых на данных рабочих местах - заполняется при наличии)</w:t>
      </w:r>
    </w:p>
    <w:p w:rsidR="003D51E6" w:rsidRPr="004E349D" w:rsidRDefault="003D51E6" w:rsidP="004E349D">
      <w:pPr>
        <w:pStyle w:val="ConsPlusNonformat"/>
        <w:jc w:val="center"/>
        <w:rPr>
          <w:rFonts w:ascii="Times New Roman" w:hAnsi="Times New Roman" w:cs="Times New Roman"/>
        </w:rPr>
      </w:pP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1DD">
        <w:rPr>
          <w:rFonts w:ascii="Times New Roman" w:hAnsi="Times New Roman" w:cs="Times New Roman"/>
          <w:sz w:val="24"/>
          <w:szCs w:val="24"/>
        </w:rPr>
        <w:t>в  соответствии с установленным классом (подклассом) условий труда, занятые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на  них  работники  проходят  предварительные  (периодические)  медицинские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осмотры (</w:t>
      </w:r>
      <w:hyperlink r:id="rId19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5341DD">
          <w:rPr>
            <w:rFonts w:ascii="Times New Roman" w:hAnsi="Times New Roman" w:cs="Times New Roman"/>
            <w:color w:val="0000FF"/>
            <w:sz w:val="24"/>
            <w:szCs w:val="24"/>
          </w:rPr>
          <w:t>строки 030</w:t>
        </w:r>
      </w:hyperlink>
      <w:r w:rsidRPr="005341D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5341DD">
          <w:rPr>
            <w:rFonts w:ascii="Times New Roman" w:hAnsi="Times New Roman" w:cs="Times New Roman"/>
            <w:color w:val="0000FF"/>
            <w:sz w:val="24"/>
            <w:szCs w:val="24"/>
          </w:rPr>
          <w:t>040</w:t>
        </w:r>
      </w:hyperlink>
      <w:r w:rsidRPr="005341DD">
        <w:rPr>
          <w:rFonts w:ascii="Times New Roman" w:hAnsi="Times New Roman" w:cs="Times New Roman"/>
          <w:sz w:val="24"/>
          <w:szCs w:val="24"/>
        </w:rPr>
        <w:t xml:space="preserve"> карт специальной оценки условий труда), указанные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гарантии    (компенсации),    порядок    и    размер    их   предоставления</w:t>
      </w:r>
      <w:proofErr w:type="gramEnd"/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341DD" w:rsidRPr="004E349D" w:rsidRDefault="005341DD" w:rsidP="004E349D">
      <w:pPr>
        <w:pStyle w:val="ConsPlusNonformat"/>
        <w:rPr>
          <w:rFonts w:ascii="Times New Roman" w:hAnsi="Times New Roman" w:cs="Times New Roman"/>
        </w:rPr>
      </w:pPr>
      <w:r w:rsidRPr="004E349D">
        <w:rPr>
          <w:rFonts w:ascii="Times New Roman" w:hAnsi="Times New Roman" w:cs="Times New Roman"/>
        </w:rPr>
        <w:t>(</w:t>
      </w:r>
      <w:proofErr w:type="gramStart"/>
      <w:r w:rsidRPr="004E349D">
        <w:rPr>
          <w:rFonts w:ascii="Times New Roman" w:hAnsi="Times New Roman" w:cs="Times New Roman"/>
        </w:rPr>
        <w:t>соответствуют</w:t>
      </w:r>
      <w:proofErr w:type="gramEnd"/>
      <w:r w:rsidRPr="004E349D">
        <w:rPr>
          <w:rFonts w:ascii="Times New Roman" w:hAnsi="Times New Roman" w:cs="Times New Roman"/>
        </w:rPr>
        <w:t>/не соответствуют)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требованиям _______________________________________________________________</w:t>
      </w:r>
    </w:p>
    <w:p w:rsidR="005341DD" w:rsidRPr="004E349D" w:rsidRDefault="005341DD" w:rsidP="004E349D">
      <w:pPr>
        <w:pStyle w:val="ConsPlusNonformat"/>
        <w:jc w:val="center"/>
        <w:rPr>
          <w:rFonts w:ascii="Times New Roman" w:hAnsi="Times New Roman" w:cs="Times New Roman"/>
        </w:rPr>
      </w:pPr>
      <w:r w:rsidRPr="004E349D">
        <w:rPr>
          <w:rFonts w:ascii="Times New Roman" w:hAnsi="Times New Roman" w:cs="Times New Roman"/>
        </w:rPr>
        <w:t>(наименование нормативного правового акта и иных документов</w:t>
      </w:r>
      <w:r w:rsidR="004E349D">
        <w:rPr>
          <w:rFonts w:ascii="Times New Roman" w:hAnsi="Times New Roman" w:cs="Times New Roman"/>
        </w:rPr>
        <w:t xml:space="preserve">  </w:t>
      </w:r>
      <w:r w:rsidRPr="004E349D">
        <w:rPr>
          <w:rFonts w:ascii="Times New Roman" w:hAnsi="Times New Roman" w:cs="Times New Roman"/>
        </w:rPr>
        <w:t>с указанием выходных данных)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341DD" w:rsidRPr="004E349D" w:rsidRDefault="005341DD" w:rsidP="004E349D">
      <w:pPr>
        <w:pStyle w:val="ConsPlusNonformat"/>
        <w:jc w:val="center"/>
        <w:rPr>
          <w:rFonts w:ascii="Times New Roman" w:hAnsi="Times New Roman" w:cs="Times New Roman"/>
        </w:rPr>
      </w:pPr>
      <w:r w:rsidRPr="004E349D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на рабочих местах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41DD" w:rsidRPr="004E349D" w:rsidRDefault="005341DD" w:rsidP="004E349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E349D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proofErr w:type="gramEnd"/>
    </w:p>
    <w:p w:rsidR="005341DD" w:rsidRDefault="005341DD" w:rsidP="004E349D">
      <w:pPr>
        <w:pStyle w:val="ConsPlusNonformat"/>
        <w:jc w:val="center"/>
        <w:rPr>
          <w:rFonts w:ascii="Times New Roman" w:hAnsi="Times New Roman" w:cs="Times New Roman"/>
        </w:rPr>
      </w:pPr>
      <w:r w:rsidRPr="004E349D">
        <w:rPr>
          <w:rFonts w:ascii="Times New Roman" w:hAnsi="Times New Roman" w:cs="Times New Roman"/>
        </w:rPr>
        <w:t>занятых на данных рабочих местах - заполняется при наличии)</w:t>
      </w:r>
    </w:p>
    <w:p w:rsidR="003D51E6" w:rsidRPr="004E349D" w:rsidRDefault="003D51E6" w:rsidP="004E349D">
      <w:pPr>
        <w:pStyle w:val="ConsPlusNonformat"/>
        <w:jc w:val="center"/>
        <w:rPr>
          <w:rFonts w:ascii="Times New Roman" w:hAnsi="Times New Roman" w:cs="Times New Roman"/>
        </w:rPr>
      </w:pP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1DD">
        <w:rPr>
          <w:rFonts w:ascii="Times New Roman" w:hAnsi="Times New Roman" w:cs="Times New Roman"/>
          <w:sz w:val="24"/>
          <w:szCs w:val="24"/>
        </w:rPr>
        <w:t>в  соответствии  с установленным классом (подклассом) условий труда занятым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на  них  работникам  предоставляется  право досрочного назначения страховой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пенсии  (</w:t>
      </w:r>
      <w:hyperlink r:id="rId21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5341DD">
          <w:rPr>
            <w:rFonts w:ascii="Times New Roman" w:hAnsi="Times New Roman" w:cs="Times New Roman"/>
            <w:color w:val="0000FF"/>
            <w:sz w:val="24"/>
            <w:szCs w:val="24"/>
          </w:rPr>
          <w:t>строки 030</w:t>
        </w:r>
      </w:hyperlink>
      <w:r w:rsidRPr="005341D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5341DD">
          <w:rPr>
            <w:rFonts w:ascii="Times New Roman" w:hAnsi="Times New Roman" w:cs="Times New Roman"/>
            <w:color w:val="0000FF"/>
            <w:sz w:val="24"/>
            <w:szCs w:val="24"/>
          </w:rPr>
          <w:t>040</w:t>
        </w:r>
      </w:hyperlink>
      <w:r w:rsidRPr="005341DD">
        <w:rPr>
          <w:rFonts w:ascii="Times New Roman" w:hAnsi="Times New Roman" w:cs="Times New Roman"/>
          <w:sz w:val="24"/>
          <w:szCs w:val="24"/>
        </w:rPr>
        <w:t xml:space="preserve"> карт специальной оценки условий труда), указанные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гарантии    (компенсации),    порядок    и    размер    их   предоставления</w:t>
      </w:r>
      <w:proofErr w:type="gramEnd"/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41DD" w:rsidRPr="004E349D" w:rsidRDefault="005341DD" w:rsidP="004E349D">
      <w:pPr>
        <w:pStyle w:val="ConsPlusNonformat"/>
        <w:jc w:val="center"/>
        <w:rPr>
          <w:rFonts w:ascii="Times New Roman" w:hAnsi="Times New Roman" w:cs="Times New Roman"/>
        </w:rPr>
      </w:pPr>
      <w:r w:rsidRPr="004E349D">
        <w:rPr>
          <w:rFonts w:ascii="Times New Roman" w:hAnsi="Times New Roman" w:cs="Times New Roman"/>
        </w:rPr>
        <w:t>(</w:t>
      </w:r>
      <w:proofErr w:type="gramStart"/>
      <w:r w:rsidRPr="004E349D">
        <w:rPr>
          <w:rFonts w:ascii="Times New Roman" w:hAnsi="Times New Roman" w:cs="Times New Roman"/>
        </w:rPr>
        <w:t>соответствуют</w:t>
      </w:r>
      <w:proofErr w:type="gramEnd"/>
      <w:r w:rsidRPr="004E349D">
        <w:rPr>
          <w:rFonts w:ascii="Times New Roman" w:hAnsi="Times New Roman" w:cs="Times New Roman"/>
        </w:rPr>
        <w:t>/не соответствуют)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требованиям _______________________________________________________________</w:t>
      </w:r>
    </w:p>
    <w:p w:rsidR="005341DD" w:rsidRPr="004E349D" w:rsidRDefault="005341DD" w:rsidP="004E349D">
      <w:pPr>
        <w:pStyle w:val="ConsPlusNonformat"/>
        <w:jc w:val="center"/>
        <w:rPr>
          <w:rFonts w:ascii="Times New Roman" w:hAnsi="Times New Roman" w:cs="Times New Roman"/>
        </w:rPr>
      </w:pPr>
      <w:r w:rsidRPr="004E349D">
        <w:rPr>
          <w:rFonts w:ascii="Times New Roman" w:hAnsi="Times New Roman" w:cs="Times New Roman"/>
        </w:rPr>
        <w:t>(наименование нормативного правового акта и иных документов</w:t>
      </w:r>
      <w:r w:rsidR="004E349D">
        <w:rPr>
          <w:rFonts w:ascii="Times New Roman" w:hAnsi="Times New Roman" w:cs="Times New Roman"/>
        </w:rPr>
        <w:t xml:space="preserve"> </w:t>
      </w:r>
      <w:r w:rsidRPr="004E349D">
        <w:rPr>
          <w:rFonts w:ascii="Times New Roman" w:hAnsi="Times New Roman" w:cs="Times New Roman"/>
        </w:rPr>
        <w:t>с указанием выходных данных)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341DD" w:rsidRPr="004E349D" w:rsidRDefault="005341DD" w:rsidP="004E349D">
      <w:pPr>
        <w:pStyle w:val="ConsPlusNonformat"/>
        <w:jc w:val="center"/>
        <w:rPr>
          <w:rFonts w:ascii="Times New Roman" w:hAnsi="Times New Roman" w:cs="Times New Roman"/>
        </w:rPr>
      </w:pPr>
      <w:r w:rsidRPr="004E349D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на рабочих местах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41DD" w:rsidRPr="004E349D" w:rsidRDefault="005341DD" w:rsidP="004E349D">
      <w:pPr>
        <w:pStyle w:val="ConsPlusNonformat"/>
        <w:jc w:val="center"/>
        <w:rPr>
          <w:rFonts w:ascii="Times New Roman" w:hAnsi="Times New Roman" w:cs="Times New Roman"/>
        </w:rPr>
      </w:pPr>
      <w:r w:rsidRPr="004E349D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4E349D">
        <w:rPr>
          <w:rFonts w:ascii="Times New Roman" w:hAnsi="Times New Roman" w:cs="Times New Roman"/>
        </w:rPr>
        <w:t xml:space="preserve"> </w:t>
      </w:r>
      <w:r w:rsidRPr="004E349D">
        <w:rPr>
          <w:rFonts w:ascii="Times New Roman" w:hAnsi="Times New Roman" w:cs="Times New Roman"/>
        </w:rPr>
        <w:t>занятых на данных рабочих местах - заполняется при наличии)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341D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341DD">
        <w:rPr>
          <w:rFonts w:ascii="Times New Roman" w:hAnsi="Times New Roman" w:cs="Times New Roman"/>
          <w:sz w:val="24"/>
          <w:szCs w:val="24"/>
        </w:rPr>
        <w:t xml:space="preserve"> с перечисленными нормативными правовыми актами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341DD" w:rsidRPr="004E349D" w:rsidRDefault="005341DD" w:rsidP="004E349D">
      <w:pPr>
        <w:pStyle w:val="ConsPlusNonformat"/>
        <w:jc w:val="center"/>
        <w:rPr>
          <w:rFonts w:ascii="Times New Roman" w:hAnsi="Times New Roman" w:cs="Times New Roman"/>
        </w:rPr>
      </w:pPr>
      <w:r w:rsidRPr="004E349D">
        <w:rPr>
          <w:rFonts w:ascii="Times New Roman" w:hAnsi="Times New Roman" w:cs="Times New Roman"/>
        </w:rPr>
        <w:t>(наименование нормативного правового акта и иных документов с указанием</w:t>
      </w:r>
      <w:r w:rsidR="004E349D">
        <w:rPr>
          <w:rFonts w:ascii="Times New Roman" w:hAnsi="Times New Roman" w:cs="Times New Roman"/>
        </w:rPr>
        <w:t xml:space="preserve"> </w:t>
      </w:r>
      <w:r w:rsidRPr="004E349D">
        <w:rPr>
          <w:rFonts w:ascii="Times New Roman" w:hAnsi="Times New Roman" w:cs="Times New Roman"/>
        </w:rPr>
        <w:t>выходных данных - заполняется при наличии)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отраслевыми    (межотраслевыми)   соглашениями,   коллективным   договором,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локальными нормативными актами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341DD" w:rsidRDefault="005341DD" w:rsidP="005341DD">
      <w:pPr>
        <w:pStyle w:val="ConsPlusNonformat"/>
        <w:jc w:val="both"/>
        <w:rPr>
          <w:rFonts w:ascii="Times New Roman" w:hAnsi="Times New Roman" w:cs="Times New Roman"/>
        </w:rPr>
      </w:pPr>
      <w:r w:rsidRPr="004E349D">
        <w:rPr>
          <w:rFonts w:ascii="Times New Roman" w:hAnsi="Times New Roman" w:cs="Times New Roman"/>
        </w:rPr>
        <w:t xml:space="preserve">  (наименование и выходные данные отраслевых (межотраслевых) соглашений,               коллективного договора, локальных нормативных</w:t>
      </w:r>
      <w:r w:rsidR="004E349D">
        <w:rPr>
          <w:rFonts w:ascii="Times New Roman" w:hAnsi="Times New Roman" w:cs="Times New Roman"/>
        </w:rPr>
        <w:t xml:space="preserve"> </w:t>
      </w:r>
      <w:r w:rsidRPr="004E349D">
        <w:rPr>
          <w:rFonts w:ascii="Times New Roman" w:hAnsi="Times New Roman" w:cs="Times New Roman"/>
        </w:rPr>
        <w:t xml:space="preserve">                     актов - заполняется при наличии)</w:t>
      </w:r>
    </w:p>
    <w:p w:rsidR="003D51E6" w:rsidRPr="004E349D" w:rsidRDefault="003D51E6" w:rsidP="005341DD">
      <w:pPr>
        <w:pStyle w:val="ConsPlusNonformat"/>
        <w:jc w:val="both"/>
        <w:rPr>
          <w:rFonts w:ascii="Times New Roman" w:hAnsi="Times New Roman" w:cs="Times New Roman"/>
        </w:rPr>
      </w:pP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занятым   на   них   работникам   предоставляются  дополнительные  гарантии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(компенсации):</w:t>
      </w:r>
    </w:p>
    <w:p w:rsidR="005341DD" w:rsidRPr="005341DD" w:rsidRDefault="005341DD" w:rsidP="00534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2721"/>
        <w:gridCol w:w="2438"/>
      </w:tblGrid>
      <w:tr w:rsidR="005341DD" w:rsidRPr="005341DD" w:rsidTr="00C933BC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3D51E6" w:rsidRDefault="005341DD" w:rsidP="003D5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1E6">
              <w:rPr>
                <w:rFonts w:ascii="Times New Roman" w:hAnsi="Times New Roman" w:cs="Times New Roman"/>
              </w:rPr>
              <w:lastRenderedPageBreak/>
              <w:t>Наименование гарантии (компенсации)</w:t>
            </w:r>
          </w:p>
          <w:p w:rsidR="005341DD" w:rsidRPr="003D51E6" w:rsidRDefault="005341DD" w:rsidP="003D5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1E6">
              <w:rPr>
                <w:rFonts w:ascii="Times New Roman" w:hAnsi="Times New Roman" w:cs="Times New Roman"/>
              </w:rPr>
              <w:t>(заполняется при наличии)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3D51E6" w:rsidRDefault="005341DD" w:rsidP="003D5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1E6">
              <w:rPr>
                <w:rFonts w:ascii="Times New Roman" w:hAnsi="Times New Roman" w:cs="Times New Roman"/>
              </w:rPr>
              <w:t>Размер предоставления</w:t>
            </w:r>
          </w:p>
          <w:p w:rsidR="005341DD" w:rsidRPr="003D51E6" w:rsidRDefault="005341DD" w:rsidP="003D5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51E6">
              <w:rPr>
                <w:rFonts w:ascii="Times New Roman" w:hAnsi="Times New Roman" w:cs="Times New Roman"/>
              </w:rPr>
              <w:t>(указать в единицах измерения (заполняется при наличии)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3D51E6" w:rsidRDefault="005341DD" w:rsidP="003D5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1E6">
              <w:rPr>
                <w:rFonts w:ascii="Times New Roman" w:hAnsi="Times New Roman" w:cs="Times New Roman"/>
              </w:rPr>
              <w:t>Наличие предоставления</w:t>
            </w:r>
          </w:p>
          <w:p w:rsidR="005341DD" w:rsidRPr="003D51E6" w:rsidRDefault="005341DD" w:rsidP="003D5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1E6">
              <w:rPr>
                <w:rFonts w:ascii="Times New Roman" w:hAnsi="Times New Roman" w:cs="Times New Roman"/>
              </w:rPr>
              <w:t>("да" или "нет" - заполняется при наличии)</w:t>
            </w:r>
          </w:p>
        </w:tc>
      </w:tr>
      <w:tr w:rsidR="005341DD" w:rsidRPr="005341DD" w:rsidTr="00C933BC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Повышенный размер оплаты труда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DD" w:rsidRPr="005341DD" w:rsidTr="00C933BC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Ежегодный дополнительный оплачиваемый отпуск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DD" w:rsidRPr="005341DD" w:rsidTr="00C933BC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Сокращенная продолжительность рабочей недели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1DD" w:rsidRPr="005341DD" w:rsidRDefault="005341DD" w:rsidP="00534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2721"/>
        <w:gridCol w:w="2438"/>
      </w:tblGrid>
      <w:tr w:rsidR="005341DD" w:rsidRPr="005341DD" w:rsidTr="00C933BC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3D51E6" w:rsidRDefault="005341DD" w:rsidP="003D5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1E6">
              <w:rPr>
                <w:rFonts w:ascii="Times New Roman" w:hAnsi="Times New Roman" w:cs="Times New Roman"/>
              </w:rPr>
              <w:t>Наименование гарантии (компенсации) (заполняется при наличии)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3D51E6" w:rsidRDefault="005341DD" w:rsidP="003D5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51E6">
              <w:rPr>
                <w:rFonts w:ascii="Times New Roman" w:hAnsi="Times New Roman" w:cs="Times New Roman"/>
              </w:rPr>
              <w:t>Размер предоставления (указать в единицах измерения (заполняется при наличии)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3D51E6" w:rsidRDefault="005341DD" w:rsidP="003D5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1E6">
              <w:rPr>
                <w:rFonts w:ascii="Times New Roman" w:hAnsi="Times New Roman" w:cs="Times New Roman"/>
              </w:rPr>
              <w:t>Наличие предоставления ("да" или "нет" - заполняется при наличии)</w:t>
            </w:r>
          </w:p>
        </w:tc>
      </w:tr>
      <w:tr w:rsidR="005341DD" w:rsidRPr="005341DD" w:rsidTr="00C933B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Другие гарантии (компенсации)</w:t>
            </w:r>
          </w:p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(заполнить согласно наименованию столбцов таблицы - заполняется при наличии)</w:t>
            </w:r>
          </w:p>
        </w:tc>
      </w:tr>
      <w:tr w:rsidR="005341DD" w:rsidRPr="005341DD" w:rsidTr="00C933BC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5341DD" w:rsidRPr="005341DD" w:rsidRDefault="005341DD" w:rsidP="00534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Указанные     гарантии     (компенсации),     порядок     и    размер    их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предоставления ____________________________________________________________</w:t>
      </w:r>
    </w:p>
    <w:p w:rsidR="005341DD" w:rsidRPr="004E349D" w:rsidRDefault="005341DD" w:rsidP="004E349D">
      <w:pPr>
        <w:pStyle w:val="ConsPlusNonformat"/>
        <w:jc w:val="center"/>
        <w:rPr>
          <w:rFonts w:ascii="Times New Roman" w:hAnsi="Times New Roman" w:cs="Times New Roman"/>
        </w:rPr>
      </w:pPr>
      <w:r w:rsidRPr="004E349D">
        <w:rPr>
          <w:rFonts w:ascii="Times New Roman" w:hAnsi="Times New Roman" w:cs="Times New Roman"/>
        </w:rPr>
        <w:t>(</w:t>
      </w:r>
      <w:proofErr w:type="gramStart"/>
      <w:r w:rsidRPr="004E349D">
        <w:rPr>
          <w:rFonts w:ascii="Times New Roman" w:hAnsi="Times New Roman" w:cs="Times New Roman"/>
        </w:rPr>
        <w:t>соответствуют</w:t>
      </w:r>
      <w:proofErr w:type="gramEnd"/>
      <w:r w:rsidRPr="004E349D">
        <w:rPr>
          <w:rFonts w:ascii="Times New Roman" w:hAnsi="Times New Roman" w:cs="Times New Roman"/>
        </w:rPr>
        <w:t>/не соответствуют)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требованиям    перечисленных   нормативных   правовых   актов,   отраслевым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="003D51E6" w:rsidRPr="005341DD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(межотраслевым) соглашениям, коллективному договору, локальным актам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41DD" w:rsidRPr="004E349D" w:rsidRDefault="005341DD" w:rsidP="004E349D">
      <w:pPr>
        <w:pStyle w:val="ConsPlusNonformat"/>
        <w:jc w:val="center"/>
        <w:rPr>
          <w:rFonts w:ascii="Times New Roman" w:hAnsi="Times New Roman" w:cs="Times New Roman"/>
        </w:rPr>
      </w:pPr>
      <w:r w:rsidRPr="004E349D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(указывается информация об обоснованности предоставления/</w:t>
      </w:r>
      <w:proofErr w:type="spellStart"/>
      <w:r w:rsidRPr="005341DD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5341DD">
        <w:rPr>
          <w:rFonts w:ascii="Times New Roman" w:hAnsi="Times New Roman" w:cs="Times New Roman"/>
          <w:sz w:val="24"/>
          <w:szCs w:val="24"/>
        </w:rPr>
        <w:t>)       и объемов предоставляемых гарантий и компенсаций работникам,      занятым на работах с вредными и (или) опасными условиями труда)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3. Выводы по результатам государственной экспертизы условий труда: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 xml:space="preserve">    гарантии  и  компенсации  работникам,  занятым  на работах с вредными и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(или) опасными условиями труда, на рабочих местах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41DD" w:rsidRPr="004E349D" w:rsidRDefault="005341DD" w:rsidP="004E349D">
      <w:pPr>
        <w:pStyle w:val="ConsPlusNonformat"/>
        <w:jc w:val="center"/>
        <w:rPr>
          <w:rFonts w:ascii="Times New Roman" w:hAnsi="Times New Roman" w:cs="Times New Roman"/>
        </w:rPr>
      </w:pPr>
      <w:r w:rsidRPr="004E349D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4E349D">
        <w:rPr>
          <w:rFonts w:ascii="Times New Roman" w:hAnsi="Times New Roman" w:cs="Times New Roman"/>
        </w:rPr>
        <w:t xml:space="preserve"> </w:t>
      </w:r>
      <w:r w:rsidRPr="004E349D">
        <w:rPr>
          <w:rFonts w:ascii="Times New Roman" w:hAnsi="Times New Roman" w:cs="Times New Roman"/>
        </w:rPr>
        <w:t>занятых на данных рабочих местах)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            обоснованно/не обоснованно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предоставляются --------------------------, размер и порядок предоставления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5341DD">
        <w:rPr>
          <w:rFonts w:ascii="Times New Roman" w:hAnsi="Times New Roman" w:cs="Times New Roman"/>
          <w:sz w:val="24"/>
          <w:szCs w:val="24"/>
        </w:rPr>
        <w:t>соответствует</w:t>
      </w:r>
      <w:proofErr w:type="gramEnd"/>
      <w:r w:rsidRPr="005341DD">
        <w:rPr>
          <w:rFonts w:ascii="Times New Roman" w:hAnsi="Times New Roman" w:cs="Times New Roman"/>
          <w:sz w:val="24"/>
          <w:szCs w:val="24"/>
        </w:rPr>
        <w:t>/не соответствует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указанных гарантий (компенсаций) ------------------------------ требованиям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законодательных и иных нормативных правовых актов, иных документов: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341DD" w:rsidRPr="004E349D" w:rsidRDefault="005341DD" w:rsidP="004E349D">
      <w:pPr>
        <w:pStyle w:val="ConsPlusNonformat"/>
        <w:jc w:val="center"/>
        <w:rPr>
          <w:rFonts w:ascii="Times New Roman" w:hAnsi="Times New Roman" w:cs="Times New Roman"/>
        </w:rPr>
      </w:pPr>
      <w:r w:rsidRPr="004E349D">
        <w:rPr>
          <w:rFonts w:ascii="Times New Roman" w:hAnsi="Times New Roman" w:cs="Times New Roman"/>
        </w:rPr>
        <w:t>(наименование законодательных и иных нормативных правовых актов, иных</w:t>
      </w:r>
      <w:r w:rsidR="004E349D">
        <w:rPr>
          <w:rFonts w:ascii="Times New Roman" w:hAnsi="Times New Roman" w:cs="Times New Roman"/>
        </w:rPr>
        <w:t xml:space="preserve"> </w:t>
      </w:r>
      <w:r w:rsidRPr="004E349D">
        <w:rPr>
          <w:rFonts w:ascii="Times New Roman" w:hAnsi="Times New Roman" w:cs="Times New Roman"/>
        </w:rPr>
        <w:t>документов с указанием их выходных данных)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341DD" w:rsidRDefault="005341DD" w:rsidP="004E349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E349D">
        <w:rPr>
          <w:rFonts w:ascii="Times New Roman" w:hAnsi="Times New Roman" w:cs="Times New Roman"/>
        </w:rPr>
        <w:t>(описание выявленных несоответствий (заполняется при наличии с указанием</w:t>
      </w:r>
      <w:r w:rsidR="004E349D">
        <w:rPr>
          <w:rFonts w:ascii="Times New Roman" w:hAnsi="Times New Roman" w:cs="Times New Roman"/>
        </w:rPr>
        <w:t xml:space="preserve"> </w:t>
      </w:r>
      <w:r w:rsidRPr="004E349D">
        <w:rPr>
          <w:rFonts w:ascii="Times New Roman" w:hAnsi="Times New Roman" w:cs="Times New Roman"/>
        </w:rPr>
        <w:t xml:space="preserve">нарушенных положений пунктов </w:t>
      </w:r>
      <w:hyperlink w:anchor="Par1240" w:tooltip="    2. Оценка данных по представленным документам:" w:history="1">
        <w:r w:rsidRPr="004E349D">
          <w:rPr>
            <w:rFonts w:ascii="Times New Roman" w:hAnsi="Times New Roman" w:cs="Times New Roman"/>
            <w:color w:val="0000FF"/>
          </w:rPr>
          <w:t>раздела 2</w:t>
        </w:r>
      </w:hyperlink>
      <w:r w:rsidRPr="004E349D">
        <w:rPr>
          <w:rFonts w:ascii="Times New Roman" w:hAnsi="Times New Roman" w:cs="Times New Roman"/>
        </w:rPr>
        <w:t>)</w:t>
      </w:r>
      <w:proofErr w:type="gramEnd"/>
    </w:p>
    <w:p w:rsidR="003D51E6" w:rsidRPr="004E349D" w:rsidRDefault="003D51E6" w:rsidP="004E349D">
      <w:pPr>
        <w:pStyle w:val="ConsPlusNonformat"/>
        <w:jc w:val="center"/>
        <w:rPr>
          <w:rFonts w:ascii="Times New Roman" w:hAnsi="Times New Roman" w:cs="Times New Roman"/>
        </w:rPr>
      </w:pP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В  случае</w:t>
      </w:r>
      <w:proofErr w:type="gramStart"/>
      <w:r w:rsidRPr="005341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41DD">
        <w:rPr>
          <w:rFonts w:ascii="Times New Roman" w:hAnsi="Times New Roman" w:cs="Times New Roman"/>
          <w:sz w:val="24"/>
          <w:szCs w:val="24"/>
        </w:rPr>
        <w:t xml:space="preserve"> если заключение составляется по определению соответствующего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суда,  в  данную  типовую  форму  рекомендуется  добавить  абзац следующего</w:t>
      </w:r>
      <w:r w:rsidR="003D51E6">
        <w:rPr>
          <w:rFonts w:ascii="Times New Roman" w:hAnsi="Times New Roman" w:cs="Times New Roman"/>
          <w:sz w:val="24"/>
          <w:szCs w:val="24"/>
        </w:rPr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>содержания:</w:t>
      </w:r>
    </w:p>
    <w:p w:rsidR="005341DD" w:rsidRPr="005341DD" w:rsidRDefault="005341DD" w:rsidP="00534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1DD">
        <w:rPr>
          <w:rFonts w:ascii="Times New Roman" w:hAnsi="Times New Roman" w:cs="Times New Roman"/>
          <w:sz w:val="24"/>
          <w:szCs w:val="24"/>
        </w:rPr>
        <w:t xml:space="preserve">    "Эксперт  </w:t>
      </w:r>
      <w:proofErr w:type="gramStart"/>
      <w:r w:rsidRPr="005341DD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5341DD">
        <w:rPr>
          <w:rFonts w:ascii="Times New Roman" w:hAnsi="Times New Roman" w:cs="Times New Roman"/>
          <w:sz w:val="24"/>
          <w:szCs w:val="24"/>
        </w:rPr>
        <w:t xml:space="preserve">  об  уголовной  ответственности  по  </w:t>
      </w:r>
      <w:hyperlink r:id="rId23" w:tooltip="&quot;Уголовный кодекс Российской Федерации&quot; от 13.06.1996 N 63-ФЗ (ред. от 25.03.2022){КонсультантПлюс}" w:history="1">
        <w:r w:rsidRPr="005341DD">
          <w:rPr>
            <w:rFonts w:ascii="Times New Roman" w:hAnsi="Times New Roman" w:cs="Times New Roman"/>
            <w:color w:val="0000FF"/>
            <w:sz w:val="24"/>
            <w:szCs w:val="24"/>
          </w:rPr>
          <w:t>статье  307</w:t>
        </w:r>
      </w:hyperlink>
      <w:r w:rsidR="003D51E6">
        <w:t xml:space="preserve"> </w:t>
      </w:r>
      <w:r w:rsidRPr="005341DD">
        <w:rPr>
          <w:rFonts w:ascii="Times New Roman" w:hAnsi="Times New Roman" w:cs="Times New Roman"/>
          <w:sz w:val="24"/>
          <w:szCs w:val="24"/>
        </w:rPr>
        <w:t xml:space="preserve">Уголовного кодекса Российской Федерации за дачу заведомо ложного заключения,  а также ему </w:t>
      </w:r>
      <w:r w:rsidRPr="005341DD">
        <w:rPr>
          <w:rFonts w:ascii="Times New Roman" w:hAnsi="Times New Roman" w:cs="Times New Roman"/>
          <w:sz w:val="24"/>
          <w:szCs w:val="24"/>
        </w:rPr>
        <w:lastRenderedPageBreak/>
        <w:t xml:space="preserve">разъяснены обязанности и права,  предусмотренные </w:t>
      </w:r>
      <w:hyperlink r:id="rId24" w:tooltip="&quot;Гражданский процессуальный кодекс Российской Федерации&quot; от 14.11.2002 N 138-ФЗ (ред. от 16.04.2022){КонсультантПлюс}" w:history="1">
        <w:r w:rsidRPr="005341DD">
          <w:rPr>
            <w:rFonts w:ascii="Times New Roman" w:hAnsi="Times New Roman" w:cs="Times New Roman"/>
            <w:color w:val="0000FF"/>
            <w:sz w:val="24"/>
            <w:szCs w:val="24"/>
          </w:rPr>
          <w:t>статьями</w:t>
        </w:r>
      </w:hyperlink>
      <w:r w:rsidR="003D51E6">
        <w:t xml:space="preserve"> </w:t>
      </w:r>
      <w:hyperlink r:id="rId25" w:tooltip="&quot;Гражданский процессуальный кодекс Российской Федерации&quot; от 14.11.2002 N 138-ФЗ (ред. от 16.04.2022){КонсультантПлюс}" w:history="1">
        <w:r w:rsidRPr="005341DD">
          <w:rPr>
            <w:rFonts w:ascii="Times New Roman" w:hAnsi="Times New Roman" w:cs="Times New Roman"/>
            <w:color w:val="0000FF"/>
            <w:sz w:val="24"/>
            <w:szCs w:val="24"/>
          </w:rPr>
          <w:t>85</w:t>
        </w:r>
      </w:hyperlink>
      <w:r w:rsidRPr="005341D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tooltip="&quot;Гражданский процессуальный кодекс Российской Федерации&quot; от 14.11.2002 N 138-ФЗ (ред. от 16.04.2022){КонсультантПлюс}" w:history="1">
        <w:r w:rsidRPr="005341DD">
          <w:rPr>
            <w:rFonts w:ascii="Times New Roman" w:hAnsi="Times New Roman" w:cs="Times New Roman"/>
            <w:color w:val="0000FF"/>
            <w:sz w:val="24"/>
            <w:szCs w:val="24"/>
          </w:rPr>
          <w:t>86</w:t>
        </w:r>
      </w:hyperlink>
      <w:r w:rsidRPr="005341DD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 ".</w:t>
      </w:r>
    </w:p>
    <w:p w:rsidR="005341DD" w:rsidRPr="005341DD" w:rsidRDefault="005341DD" w:rsidP="00534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855"/>
        <w:gridCol w:w="340"/>
        <w:gridCol w:w="1247"/>
        <w:gridCol w:w="341"/>
        <w:gridCol w:w="2946"/>
      </w:tblGrid>
      <w:tr w:rsidR="005341DD" w:rsidRPr="005341DD" w:rsidTr="00C933BC">
        <w:tc>
          <w:tcPr>
            <w:tcW w:w="4195" w:type="dxa"/>
            <w:gridSpan w:val="2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D">
              <w:rPr>
                <w:rFonts w:ascii="Times New Roman" w:hAnsi="Times New Roman" w:cs="Times New Roman"/>
                <w:sz w:val="24"/>
                <w:szCs w:val="24"/>
              </w:rPr>
              <w:t>Эксперт:</w:t>
            </w:r>
          </w:p>
        </w:tc>
        <w:tc>
          <w:tcPr>
            <w:tcW w:w="340" w:type="dxa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DD" w:rsidRPr="005341DD" w:rsidTr="00C933BC">
        <w:tc>
          <w:tcPr>
            <w:tcW w:w="340" w:type="dxa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DD" w:rsidRPr="005341DD" w:rsidTr="00C933BC">
        <w:tc>
          <w:tcPr>
            <w:tcW w:w="340" w:type="dxa"/>
          </w:tcPr>
          <w:p w:rsidR="005341DD" w:rsidRPr="005341DD" w:rsidRDefault="005341DD" w:rsidP="00534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5341DD" w:rsidRPr="004E349D" w:rsidRDefault="005341DD" w:rsidP="004E34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9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</w:tcPr>
          <w:p w:rsidR="005341DD" w:rsidRPr="004E349D" w:rsidRDefault="005341DD" w:rsidP="004E34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5341DD" w:rsidRPr="004E349D" w:rsidRDefault="005341DD" w:rsidP="004E34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9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1" w:type="dxa"/>
          </w:tcPr>
          <w:p w:rsidR="005341DD" w:rsidRPr="004E349D" w:rsidRDefault="005341DD" w:rsidP="004E34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</w:tcPr>
          <w:p w:rsidR="005341DD" w:rsidRPr="004E349D" w:rsidRDefault="005341DD" w:rsidP="004E34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349D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</w:tbl>
    <w:p w:rsidR="005341DD" w:rsidRPr="005341DD" w:rsidRDefault="005341DD" w:rsidP="00534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5341DD" w:rsidRDefault="008C2F87" w:rsidP="00534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C2F87" w:rsidRPr="005341DD" w:rsidSect="008C2F87">
      <w:pgSz w:w="11905" w:h="16838"/>
      <w:pgMar w:top="1134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323"/>
    <w:rsid w:val="00031851"/>
    <w:rsid w:val="00051082"/>
    <w:rsid w:val="00112A10"/>
    <w:rsid w:val="0021063E"/>
    <w:rsid w:val="003D51E6"/>
    <w:rsid w:val="004E349D"/>
    <w:rsid w:val="004F1192"/>
    <w:rsid w:val="005341DD"/>
    <w:rsid w:val="005B0E07"/>
    <w:rsid w:val="006D5C52"/>
    <w:rsid w:val="00712CC0"/>
    <w:rsid w:val="007C54E8"/>
    <w:rsid w:val="008C2F87"/>
    <w:rsid w:val="00904516"/>
    <w:rsid w:val="00BB3504"/>
    <w:rsid w:val="00C933BC"/>
    <w:rsid w:val="00CD3A55"/>
    <w:rsid w:val="00D31DD3"/>
    <w:rsid w:val="00E00323"/>
    <w:rsid w:val="00EB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9674FD7F1CB58A40E356A7DFA8EE63C16F302B5C72B6AA0598C784BFEFDD5297C8D98A86CFC4FBCF0C7EC08A1D53CA82A188558A8EF9FL9cFF" TargetMode="External"/><Relationship Id="rId13" Type="http://schemas.openxmlformats.org/officeDocument/2006/relationships/hyperlink" Target="consultantplus://offline/ref=ADA9674FD7F1CB58A40E356A7DFA8EE63C16F302B5C72B6AA0598C784BFEFDD5297C8D98A86CFC4FBCF0C7EC08A1D53CA82A188558A8EF9FL9cFF" TargetMode="External"/><Relationship Id="rId18" Type="http://schemas.openxmlformats.org/officeDocument/2006/relationships/hyperlink" Target="consultantplus://offline/ref=ADA9674FD7F1CB58A40E356A7DFA8EE63C16F302B5C72B6AA0598C784BFEFDD5297C8D98A86CFC4FBCF0C7EC08A1D53CA82A188558A8EF9FL9cFF" TargetMode="External"/><Relationship Id="rId26" Type="http://schemas.openxmlformats.org/officeDocument/2006/relationships/hyperlink" Target="consultantplus://offline/ref=ADA9674FD7F1CB58A40E356A7DFA8EE63B11F70EB8C02B6AA0598C784BFEFDD5297C8D98A86FFA45B3F0C7EC08A1D53CA82A188558A8EF9FL9c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7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12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17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25" Type="http://schemas.openxmlformats.org/officeDocument/2006/relationships/hyperlink" Target="consultantplus://offline/ref=ADA9674FD7F1CB58A40E356A7DFA8EE63B11F70EB8C02B6AA0598C784BFEFDD5297C8D98A86FFA45B5F0C7EC08A1D53CA82A188558A8EF9FL9c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20" Type="http://schemas.openxmlformats.org/officeDocument/2006/relationships/hyperlink" Target="consultantplus://offline/ref=ADA9674FD7F1CB58A40E356A7DFA8EE63C16F302B5C72B6AA0598C784BFEFDD5297C8D98A86CFC4FBCF0C7EC08A1D53CA82A188558A8EF9FL9cF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11" Type="http://schemas.openxmlformats.org/officeDocument/2006/relationships/hyperlink" Target="consultantplus://offline/ref=ADA9674FD7F1CB58A40E356A7DFA8EE63C16F302B5C72B6AA0598C784BFEFDD5297C8D98A86CFC4FBCF0C7EC08A1D53CA82A188558A8EF9FL9cFF" TargetMode="External"/><Relationship Id="rId24" Type="http://schemas.openxmlformats.org/officeDocument/2006/relationships/hyperlink" Target="consultantplus://offline/ref=ADA9674FD7F1CB58A40E356A7DFA8EE63B11F70EB8C02B6AA0598C784BFEFDD5297C8D98A86FFA45B5F0C7EC08A1D53CA82A188558A8EF9FL9cFF" TargetMode="External"/><Relationship Id="rId5" Type="http://schemas.openxmlformats.org/officeDocument/2006/relationships/hyperlink" Target="consultantplus://offline/ref=ADA9674FD7F1CB58A40E356A7DFA8EE63C15F60EB9C02B6AA0598C784BFEFDD53B7CD594A866E74DB2E591BD4ELFc6F" TargetMode="External"/><Relationship Id="rId15" Type="http://schemas.openxmlformats.org/officeDocument/2006/relationships/hyperlink" Target="consultantplus://offline/ref=ADA9674FD7F1CB58A40E356A7DFA8EE63C16F302B5C72B6AA0598C784BFEFDD5297C8D98A86CFC4FBCF0C7EC08A1D53CA82A188558A8EF9FL9cFF" TargetMode="External"/><Relationship Id="rId23" Type="http://schemas.openxmlformats.org/officeDocument/2006/relationships/hyperlink" Target="consultantplus://offline/ref=ADA9674FD7F1CB58A40E356A7DFA8EE63B11F101B1C02B6AA0598C784BFEFDD5297C8D98A86CF84DB7F0C7EC08A1D53CA82A188558A8EF9FL9cF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19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A9674FD7F1CB58A40E356A7DFA8EE63B10F00FB1C32B6AA0598C784BFEFDD5297C8D98A86FF94CB1F0C7EC08A1D53CA82A188558A8EF9FL9cFF" TargetMode="External"/><Relationship Id="rId14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22" Type="http://schemas.openxmlformats.org/officeDocument/2006/relationships/hyperlink" Target="consultantplus://offline/ref=ADA9674FD7F1CB58A40E356A7DFA8EE63C16F302B5C72B6AA0598C784BFEFDD5297C8D98A86CFC4FBCF0C7EC08A1D53CA82A188558A8EF9FL9cF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E9EA3-B8C9-417E-8147-9798E38D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10</cp:revision>
  <dcterms:created xsi:type="dcterms:W3CDTF">2023-02-16T23:55:00Z</dcterms:created>
  <dcterms:modified xsi:type="dcterms:W3CDTF">2023-06-14T02:11:00Z</dcterms:modified>
</cp:coreProperties>
</file>