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53" w:rsidRDefault="00FD3053" w:rsidP="00FD3053">
      <w:pPr>
        <w:tabs>
          <w:tab w:val="left" w:pos="7797"/>
        </w:tabs>
        <w:ind w:left="-142" w:right="1134"/>
        <w:jc w:val="center"/>
      </w:pPr>
      <w:r>
        <w:rPr>
          <w:noProof/>
        </w:rPr>
        <w:drawing>
          <wp:inline distT="0" distB="0" distL="0" distR="0">
            <wp:extent cx="714375" cy="800100"/>
            <wp:effectExtent l="19050" t="0" r="9525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53" w:rsidRPr="005A48ED" w:rsidRDefault="00FD3053" w:rsidP="00FD3053">
      <w:pPr>
        <w:pStyle w:val="a3"/>
        <w:jc w:val="center"/>
        <w:rPr>
          <w:b/>
          <w:bCs/>
          <w:szCs w:val="28"/>
        </w:rPr>
      </w:pPr>
      <w:r w:rsidRPr="005A48ED">
        <w:rPr>
          <w:b/>
          <w:bCs/>
          <w:szCs w:val="28"/>
        </w:rPr>
        <w:t>АДМИНИСТРАЦИЯ ПАРТИЗАНСКОГО ГОРОДСКОГО ОКРУГА ПРИМОРСКОГО КРАЯ</w:t>
      </w:r>
    </w:p>
    <w:p w:rsidR="00FD3053" w:rsidRDefault="00FD3053" w:rsidP="00FD3053">
      <w:pPr>
        <w:jc w:val="center"/>
        <w:rPr>
          <w:sz w:val="16"/>
          <w:szCs w:val="16"/>
        </w:rPr>
      </w:pPr>
    </w:p>
    <w:p w:rsidR="00FD3053" w:rsidRDefault="00FD3053" w:rsidP="00FD3053">
      <w:pPr>
        <w:jc w:val="center"/>
        <w:rPr>
          <w:sz w:val="16"/>
          <w:szCs w:val="16"/>
        </w:rPr>
      </w:pPr>
    </w:p>
    <w:p w:rsidR="00FD3053" w:rsidRDefault="00FD3053" w:rsidP="00FD305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D3053" w:rsidRPr="005A48ED" w:rsidRDefault="00FD3053" w:rsidP="00FD3053">
      <w:pPr>
        <w:jc w:val="both"/>
        <w:rPr>
          <w:sz w:val="26"/>
          <w:szCs w:val="26"/>
        </w:rPr>
      </w:pPr>
      <w:r w:rsidRPr="005A48ED">
        <w:rPr>
          <w:sz w:val="26"/>
          <w:szCs w:val="26"/>
        </w:rPr>
        <w:t xml:space="preserve">                                                                                        </w:t>
      </w:r>
      <w:r w:rsidRPr="005A48ED">
        <w:rPr>
          <w:sz w:val="26"/>
          <w:szCs w:val="26"/>
        </w:rPr>
        <w:tab/>
      </w:r>
      <w:r w:rsidRPr="005A48ED">
        <w:rPr>
          <w:sz w:val="26"/>
          <w:szCs w:val="26"/>
        </w:rPr>
        <w:tab/>
      </w:r>
      <w:r w:rsidRPr="005A48ED">
        <w:rPr>
          <w:sz w:val="26"/>
          <w:szCs w:val="26"/>
        </w:rPr>
        <w:tab/>
      </w:r>
      <w:r w:rsidRPr="005A48ED">
        <w:rPr>
          <w:sz w:val="26"/>
          <w:szCs w:val="26"/>
        </w:rPr>
        <w:tab/>
      </w:r>
      <w:r w:rsidRPr="005A48ED">
        <w:rPr>
          <w:sz w:val="26"/>
          <w:szCs w:val="26"/>
        </w:rPr>
        <w:tab/>
      </w:r>
      <w:r w:rsidRPr="005A48ED">
        <w:rPr>
          <w:sz w:val="26"/>
          <w:szCs w:val="26"/>
        </w:rPr>
        <w:tab/>
      </w:r>
      <w:r w:rsidRPr="005A48ED">
        <w:rPr>
          <w:sz w:val="26"/>
          <w:szCs w:val="26"/>
        </w:rPr>
        <w:tab/>
      </w:r>
    </w:p>
    <w:p w:rsidR="00FD3053" w:rsidRPr="005A48ED" w:rsidRDefault="00FD3053" w:rsidP="00FD3053">
      <w:pPr>
        <w:jc w:val="both"/>
        <w:rPr>
          <w:sz w:val="26"/>
          <w:szCs w:val="26"/>
        </w:rPr>
      </w:pPr>
    </w:p>
    <w:p w:rsidR="00FD3053" w:rsidRPr="00AF74FF" w:rsidRDefault="00AF74FF" w:rsidP="00FD305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 августа 2023 г.    </w:t>
      </w:r>
      <w:r w:rsidRPr="00AF74FF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 1265-па </w:t>
      </w:r>
    </w:p>
    <w:p w:rsidR="00FD3053" w:rsidRPr="005A48ED" w:rsidRDefault="00FD3053" w:rsidP="00FD3053">
      <w:pPr>
        <w:jc w:val="both"/>
        <w:rPr>
          <w:sz w:val="26"/>
          <w:szCs w:val="26"/>
          <w:u w:val="single"/>
        </w:rPr>
      </w:pPr>
    </w:p>
    <w:p w:rsidR="00FD3053" w:rsidRPr="005A48ED" w:rsidRDefault="00FD3053" w:rsidP="00FD3053">
      <w:pPr>
        <w:jc w:val="both"/>
        <w:rPr>
          <w:sz w:val="26"/>
          <w:szCs w:val="26"/>
          <w:u w:val="single"/>
        </w:rPr>
      </w:pPr>
      <w:r w:rsidRPr="005A48ED">
        <w:rPr>
          <w:sz w:val="26"/>
          <w:szCs w:val="26"/>
        </w:rPr>
        <w:t xml:space="preserve">                                                                                 </w:t>
      </w:r>
    </w:p>
    <w:p w:rsidR="00FD3053" w:rsidRDefault="00FD3053" w:rsidP="00AC3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FD3053" w:rsidRDefault="00FD3053" w:rsidP="00FD305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 и</w:t>
      </w:r>
    </w:p>
    <w:p w:rsidR="00FD3053" w:rsidRDefault="00FD3053" w:rsidP="00FD305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земельными ресурсами </w:t>
      </w:r>
      <w:proofErr w:type="gramStart"/>
      <w:r>
        <w:rPr>
          <w:sz w:val="28"/>
          <w:szCs w:val="28"/>
        </w:rPr>
        <w:t>Партизанского</w:t>
      </w:r>
      <w:proofErr w:type="gramEnd"/>
      <w:r>
        <w:rPr>
          <w:sz w:val="28"/>
          <w:szCs w:val="28"/>
        </w:rPr>
        <w:t xml:space="preserve"> </w:t>
      </w:r>
    </w:p>
    <w:p w:rsidR="00FD3053" w:rsidRDefault="00FD3053" w:rsidP="00FD3053">
      <w:pPr>
        <w:pStyle w:val="ConsPlusTitle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городского округа» </w:t>
      </w:r>
    </w:p>
    <w:p w:rsidR="00FD3053" w:rsidRPr="005A48ED" w:rsidRDefault="00FD3053" w:rsidP="00FD3053">
      <w:pPr>
        <w:ind w:firstLine="539"/>
        <w:jc w:val="center"/>
        <w:rPr>
          <w:sz w:val="26"/>
          <w:szCs w:val="26"/>
        </w:rPr>
      </w:pPr>
    </w:p>
    <w:p w:rsidR="00FD3053" w:rsidRPr="005A48ED" w:rsidRDefault="00FD3053" w:rsidP="00FD3053">
      <w:pPr>
        <w:ind w:firstLine="539"/>
        <w:jc w:val="center"/>
        <w:rPr>
          <w:b/>
          <w:sz w:val="26"/>
          <w:szCs w:val="26"/>
        </w:rPr>
      </w:pPr>
    </w:p>
    <w:p w:rsidR="00FD3053" w:rsidRDefault="00FD3053" w:rsidP="00FD3053">
      <w:pPr>
        <w:pStyle w:val="ConsPlusNormal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Федеральным законом от 06 октября 2003 года </w:t>
      </w:r>
      <w:r w:rsidR="00DD684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hyperlink r:id="rId7" w:history="1">
        <w:r w:rsidRPr="00FD3053">
          <w:rPr>
            <w:rStyle w:val="a5"/>
            <w:color w:val="auto"/>
            <w:sz w:val="28"/>
            <w:szCs w:val="28"/>
            <w:u w:val="none"/>
          </w:rPr>
          <w:t>решение</w:t>
        </w:r>
      </w:hyperlink>
      <w:proofErr w:type="gramStart"/>
      <w:r w:rsidRPr="00FD3053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Думы Партизанского городского округа от 29 февраля 2008 года № 514 «О принятии Положения «О порядке управления и распоряжения муниципальной собственностью Партизанского </w:t>
      </w:r>
      <w:proofErr w:type="gramStart"/>
      <w:r>
        <w:rPr>
          <w:sz w:val="28"/>
          <w:szCs w:val="28"/>
        </w:rPr>
        <w:t>городского округа»,</w:t>
      </w:r>
      <w:r>
        <w:t xml:space="preserve"> </w:t>
      </w:r>
      <w:r>
        <w:rPr>
          <w:color w:val="000000"/>
          <w:sz w:val="28"/>
          <w:szCs w:val="28"/>
        </w:rPr>
        <w:t>постановлением администрации Партизанского городского округа от 26 августа 2013 года № 890-па «Об утверждении  Порядка принятия решения о разработке, формировании и реализации муниципальных программ и оценки эффективности их реализации», во исполнение постановления администрации Партизанского городского округа от 29</w:t>
      </w:r>
      <w:r w:rsidRPr="00CE3C15">
        <w:rPr>
          <w:color w:val="000000"/>
          <w:sz w:val="28"/>
          <w:szCs w:val="28"/>
        </w:rPr>
        <w:t xml:space="preserve"> мая 2023 года № 783-па</w:t>
      </w:r>
      <w:r>
        <w:rPr>
          <w:color w:val="000000"/>
          <w:sz w:val="28"/>
          <w:szCs w:val="28"/>
        </w:rPr>
        <w:t xml:space="preserve"> «Об утверждении перечня муниципальных программ, реализуемых на территории Партизанского городского округа», на основании статей 29, 32 Устава</w:t>
      </w:r>
      <w:proofErr w:type="gramEnd"/>
      <w:r>
        <w:rPr>
          <w:color w:val="000000"/>
          <w:sz w:val="28"/>
          <w:szCs w:val="28"/>
        </w:rPr>
        <w:t xml:space="preserve"> Партизанского городского округа, администрация Партизанского городского округа</w:t>
      </w:r>
    </w:p>
    <w:p w:rsidR="00FD3053" w:rsidRPr="005A48ED" w:rsidRDefault="00FD3053" w:rsidP="00FD3053">
      <w:pPr>
        <w:rPr>
          <w:sz w:val="26"/>
          <w:szCs w:val="26"/>
        </w:rPr>
      </w:pPr>
    </w:p>
    <w:p w:rsidR="00FD3053" w:rsidRPr="005A48ED" w:rsidRDefault="00FD3053" w:rsidP="00FD3053">
      <w:pPr>
        <w:rPr>
          <w:sz w:val="26"/>
          <w:szCs w:val="26"/>
        </w:rPr>
      </w:pPr>
    </w:p>
    <w:p w:rsidR="00FD3053" w:rsidRDefault="00FD3053" w:rsidP="00FD30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D3053" w:rsidRPr="005A48ED" w:rsidRDefault="00FD3053" w:rsidP="00FD3053">
      <w:pPr>
        <w:ind w:firstLine="539"/>
        <w:jc w:val="both"/>
        <w:rPr>
          <w:color w:val="000000"/>
          <w:sz w:val="26"/>
          <w:szCs w:val="26"/>
        </w:rPr>
      </w:pPr>
    </w:p>
    <w:p w:rsidR="00FD3053" w:rsidRPr="005A48ED" w:rsidRDefault="00FD3053" w:rsidP="00FD3053">
      <w:pPr>
        <w:ind w:firstLine="539"/>
        <w:jc w:val="both"/>
        <w:rPr>
          <w:color w:val="000000"/>
          <w:sz w:val="26"/>
          <w:szCs w:val="26"/>
        </w:rPr>
      </w:pPr>
    </w:p>
    <w:p w:rsidR="00FD3053" w:rsidRDefault="00FD3053" w:rsidP="00FD305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муниципальную программу «Управление муниципальным имуществом и земельными ресурсами Партизанского городского округа»  (прилагается).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D3053" w:rsidRDefault="00FD3053" w:rsidP="00FD305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Настоящее постановление подлежит опубликованию в газете «Вести» и вступает в силу после официального опубликования, но не ранее                                               01 января 2024 года.</w:t>
      </w:r>
    </w:p>
    <w:p w:rsidR="00FD3053" w:rsidRDefault="00FD3053" w:rsidP="00FD305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Партизанского городского округа С.С.Юдина.</w:t>
      </w:r>
    </w:p>
    <w:p w:rsidR="00FD3053" w:rsidRDefault="00FD3053" w:rsidP="00FD305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FD3053" w:rsidRDefault="00FD3053" w:rsidP="00FD305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городского округа                                                            О.А.Бондарев</w:t>
      </w:r>
    </w:p>
    <w:p w:rsidR="00FD3053" w:rsidRDefault="00FD3053" w:rsidP="00FD3053">
      <w:pPr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FD3053" w:rsidRDefault="00FD3053" w:rsidP="00FD3053">
      <w:pPr>
        <w:pStyle w:val="ConsPlusNormal"/>
        <w:ind w:firstLine="540"/>
        <w:jc w:val="both"/>
        <w:rPr>
          <w:sz w:val="28"/>
          <w:szCs w:val="28"/>
        </w:rPr>
      </w:pPr>
    </w:p>
    <w:p w:rsidR="001855AC" w:rsidRDefault="001855AC"/>
    <w:sectPr w:rsidR="001855AC" w:rsidSect="00DD684D">
      <w:headerReference w:type="default" r:id="rId8"/>
      <w:pgSz w:w="11906" w:h="16838"/>
      <w:pgMar w:top="284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53" w:rsidRDefault="00FD3053" w:rsidP="00FD3053">
      <w:r>
        <w:separator/>
      </w:r>
    </w:p>
  </w:endnote>
  <w:endnote w:type="continuationSeparator" w:id="0">
    <w:p w:rsidR="00FD3053" w:rsidRDefault="00FD3053" w:rsidP="00FD3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53" w:rsidRDefault="00FD3053" w:rsidP="00FD3053">
      <w:r>
        <w:separator/>
      </w:r>
    </w:p>
  </w:footnote>
  <w:footnote w:type="continuationSeparator" w:id="0">
    <w:p w:rsidR="00FD3053" w:rsidRDefault="00FD3053" w:rsidP="00FD3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971550"/>
      <w:docPartObj>
        <w:docPartGallery w:val="Page Numbers (Top of Page)"/>
        <w:docPartUnique/>
      </w:docPartObj>
    </w:sdtPr>
    <w:sdtContent>
      <w:p w:rsidR="00FD3053" w:rsidRDefault="00185C00">
        <w:pPr>
          <w:pStyle w:val="a8"/>
          <w:jc w:val="center"/>
        </w:pPr>
        <w:fldSimple w:instr=" PAGE   \* MERGEFORMAT ">
          <w:r w:rsidR="00AF74FF">
            <w:rPr>
              <w:noProof/>
            </w:rPr>
            <w:t>2</w:t>
          </w:r>
        </w:fldSimple>
      </w:p>
    </w:sdtContent>
  </w:sdt>
  <w:p w:rsidR="00FD3053" w:rsidRDefault="00FD305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53"/>
    <w:rsid w:val="001855AC"/>
    <w:rsid w:val="00185C00"/>
    <w:rsid w:val="005648B2"/>
    <w:rsid w:val="00735EA5"/>
    <w:rsid w:val="008B6B8C"/>
    <w:rsid w:val="00AC3278"/>
    <w:rsid w:val="00AF74FF"/>
    <w:rsid w:val="00DD684D"/>
    <w:rsid w:val="00FD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3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3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D3053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FD30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30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3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0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D30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3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D30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30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55195140408E22E102620F8D32410B9F7AFA9E71D5083DD4C28CB552F8859AWC4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Елисейкина</dc:creator>
  <cp:lastModifiedBy>Елисейкина</cp:lastModifiedBy>
  <cp:revision>4</cp:revision>
  <cp:lastPrinted>2023-08-01T04:46:00Z</cp:lastPrinted>
  <dcterms:created xsi:type="dcterms:W3CDTF">2023-07-31T01:29:00Z</dcterms:created>
  <dcterms:modified xsi:type="dcterms:W3CDTF">2023-08-22T05:46:00Z</dcterms:modified>
</cp:coreProperties>
</file>