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b"/>
        <w:tblW w:w="0" w:type="auto"/>
        <w:tblInd w:w="47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</w:tblGrid>
      <w:tr w:rsidR="005D6879" w:rsidTr="005D6879">
        <w:trPr>
          <w:trHeight w:val="1401"/>
        </w:trPr>
        <w:tc>
          <w:tcPr>
            <w:tcW w:w="4785" w:type="dxa"/>
          </w:tcPr>
          <w:p w:rsidR="005D6879" w:rsidRDefault="005D6879" w:rsidP="005D687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7F36">
              <w:rPr>
                <w:rFonts w:ascii="Times New Roman" w:eastAsia="Times New Roman" w:hAnsi="Times New Roman" w:cs="Times New Roman"/>
                <w:sz w:val="28"/>
                <w:szCs w:val="28"/>
              </w:rPr>
              <w:t>УТВЕРЖДЕНЫ</w:t>
            </w:r>
          </w:p>
          <w:p w:rsidR="005D6879" w:rsidRPr="00CC7F36" w:rsidRDefault="005D6879" w:rsidP="005D687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7F3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распоряжением администрации </w:t>
            </w:r>
          </w:p>
          <w:p w:rsidR="005D6879" w:rsidRDefault="005D6879" w:rsidP="005D687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муниципального округа </w:t>
            </w:r>
          </w:p>
          <w:p w:rsidR="005D6879" w:rsidRDefault="005D6879" w:rsidP="005D687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город Партизанск Приморского края </w:t>
            </w:r>
          </w:p>
          <w:p w:rsidR="005D6879" w:rsidRDefault="005D6879" w:rsidP="005D687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978BD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="00C32F80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23.09.</w:t>
            </w:r>
            <w:r w:rsidRPr="001978BD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 xml:space="preserve">6   </w:t>
            </w:r>
            <w:r w:rsidRPr="001978BD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 xml:space="preserve"> г. 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="00C32F80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499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-</w:t>
            </w:r>
            <w:r w:rsidRPr="001978BD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1978BD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ра</w:t>
            </w:r>
            <w:proofErr w:type="spellEnd"/>
          </w:p>
          <w:p w:rsidR="005D6879" w:rsidRDefault="005D6879" w:rsidP="005D687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5D6879" w:rsidRPr="001978BD" w:rsidRDefault="005D6879" w:rsidP="005D6879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C347A" w:rsidRPr="00C24A73" w:rsidRDefault="004C347A" w:rsidP="004C347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4A73">
        <w:rPr>
          <w:rFonts w:ascii="Times New Roman" w:hAnsi="Times New Roman" w:cs="Times New Roman"/>
          <w:b/>
          <w:sz w:val="28"/>
          <w:szCs w:val="28"/>
        </w:rPr>
        <w:t>Основные направления бюджетной и налоговой политики</w:t>
      </w:r>
    </w:p>
    <w:p w:rsidR="004C347A" w:rsidRPr="00C24A73" w:rsidRDefault="004C347A" w:rsidP="004C347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4A73">
        <w:rPr>
          <w:rFonts w:ascii="Times New Roman" w:hAnsi="Times New Roman" w:cs="Times New Roman"/>
          <w:b/>
          <w:sz w:val="28"/>
          <w:szCs w:val="28"/>
        </w:rPr>
        <w:t>муниципального округа город Партизанск Приморского края</w:t>
      </w:r>
    </w:p>
    <w:p w:rsidR="004C347A" w:rsidRPr="00C24A73" w:rsidRDefault="004C347A" w:rsidP="004C347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4A73">
        <w:rPr>
          <w:rFonts w:ascii="Times New Roman" w:hAnsi="Times New Roman" w:cs="Times New Roman"/>
          <w:b/>
          <w:sz w:val="28"/>
          <w:szCs w:val="28"/>
        </w:rPr>
        <w:t xml:space="preserve"> на 202</w:t>
      </w:r>
      <w:r>
        <w:rPr>
          <w:rFonts w:ascii="Times New Roman" w:hAnsi="Times New Roman" w:cs="Times New Roman"/>
          <w:b/>
          <w:sz w:val="28"/>
          <w:szCs w:val="28"/>
        </w:rPr>
        <w:t>7</w:t>
      </w:r>
      <w:r w:rsidRPr="00C24A73">
        <w:rPr>
          <w:rFonts w:ascii="Times New Roman" w:hAnsi="Times New Roman" w:cs="Times New Roman"/>
          <w:b/>
          <w:sz w:val="28"/>
          <w:szCs w:val="28"/>
        </w:rPr>
        <w:t xml:space="preserve"> год и плановый период 202</w:t>
      </w:r>
      <w:r>
        <w:rPr>
          <w:rFonts w:ascii="Times New Roman" w:hAnsi="Times New Roman" w:cs="Times New Roman"/>
          <w:b/>
          <w:sz w:val="28"/>
          <w:szCs w:val="28"/>
        </w:rPr>
        <w:t>8</w:t>
      </w:r>
      <w:r w:rsidRPr="00C24A73">
        <w:rPr>
          <w:rFonts w:ascii="Times New Roman" w:hAnsi="Times New Roman" w:cs="Times New Roman"/>
          <w:b/>
          <w:sz w:val="28"/>
          <w:szCs w:val="28"/>
        </w:rPr>
        <w:t xml:space="preserve"> и 202</w:t>
      </w:r>
      <w:r>
        <w:rPr>
          <w:rFonts w:ascii="Times New Roman" w:hAnsi="Times New Roman" w:cs="Times New Roman"/>
          <w:b/>
          <w:sz w:val="28"/>
          <w:szCs w:val="28"/>
        </w:rPr>
        <w:t>9</w:t>
      </w:r>
      <w:r w:rsidRPr="00C24A73">
        <w:rPr>
          <w:rFonts w:ascii="Times New Roman" w:hAnsi="Times New Roman" w:cs="Times New Roman"/>
          <w:b/>
          <w:sz w:val="28"/>
          <w:szCs w:val="28"/>
        </w:rPr>
        <w:t xml:space="preserve"> годов</w:t>
      </w:r>
    </w:p>
    <w:p w:rsidR="004C347A" w:rsidRPr="00C24A73" w:rsidRDefault="004C347A" w:rsidP="004C347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C347A" w:rsidRPr="00C24A73" w:rsidRDefault="004C347A" w:rsidP="004C347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4A73">
        <w:rPr>
          <w:rFonts w:ascii="Times New Roman" w:hAnsi="Times New Roman" w:cs="Times New Roman"/>
          <w:b/>
          <w:sz w:val="28"/>
          <w:szCs w:val="28"/>
        </w:rPr>
        <w:t>1. Основные положения</w:t>
      </w:r>
    </w:p>
    <w:p w:rsidR="004C347A" w:rsidRPr="00C24A73" w:rsidRDefault="004C347A" w:rsidP="004C347A">
      <w:pPr>
        <w:pStyle w:val="a4"/>
      </w:pPr>
    </w:p>
    <w:p w:rsidR="004C347A" w:rsidRPr="00713B16" w:rsidRDefault="004C347A" w:rsidP="004C347A">
      <w:pPr>
        <w:tabs>
          <w:tab w:val="left" w:pos="142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13B16">
        <w:rPr>
          <w:rFonts w:ascii="Times New Roman" w:hAnsi="Times New Roman" w:cs="Times New Roman"/>
          <w:sz w:val="28"/>
          <w:szCs w:val="28"/>
        </w:rPr>
        <w:t>Основные направления бюджетной и налоговой политики муниципального округа город Партизанск Приморского края на 2027 год и плановый период 2028 и 2029 годов (далее – Основные направления) определяют цели и приоритеты в среднесрочной перспективе.</w:t>
      </w:r>
    </w:p>
    <w:p w:rsidR="004C347A" w:rsidRPr="00713B16" w:rsidRDefault="004C347A" w:rsidP="004C347A">
      <w:pPr>
        <w:tabs>
          <w:tab w:val="left" w:pos="142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13B16">
        <w:rPr>
          <w:rFonts w:ascii="Times New Roman" w:hAnsi="Times New Roman" w:cs="Times New Roman"/>
          <w:sz w:val="28"/>
          <w:szCs w:val="28"/>
        </w:rPr>
        <w:tab/>
        <w:t xml:space="preserve">При подготовке Основных направлений учтены положения бюджетного законодательства, </w:t>
      </w:r>
      <w:r w:rsidR="005C0FC6" w:rsidRPr="005C0FC6">
        <w:rPr>
          <w:rFonts w:ascii="Times New Roman" w:hAnsi="Times New Roman" w:cs="Times New Roman"/>
          <w:sz w:val="28"/>
          <w:szCs w:val="28"/>
        </w:rPr>
        <w:t>Федеральн</w:t>
      </w:r>
      <w:r w:rsidR="004C09AA">
        <w:rPr>
          <w:rFonts w:ascii="Times New Roman" w:hAnsi="Times New Roman" w:cs="Times New Roman"/>
          <w:sz w:val="28"/>
          <w:szCs w:val="28"/>
        </w:rPr>
        <w:t>ый</w:t>
      </w:r>
      <w:r w:rsidR="005C0FC6" w:rsidRPr="005C0FC6">
        <w:rPr>
          <w:rFonts w:ascii="Times New Roman" w:hAnsi="Times New Roman" w:cs="Times New Roman"/>
          <w:sz w:val="28"/>
          <w:szCs w:val="28"/>
        </w:rPr>
        <w:t xml:space="preserve"> закон от 20</w:t>
      </w:r>
      <w:r w:rsidR="00A24946">
        <w:rPr>
          <w:rFonts w:ascii="Times New Roman" w:hAnsi="Times New Roman" w:cs="Times New Roman"/>
          <w:sz w:val="28"/>
          <w:szCs w:val="28"/>
        </w:rPr>
        <w:t xml:space="preserve"> марта </w:t>
      </w:r>
      <w:r w:rsidR="005C0FC6" w:rsidRPr="005C0FC6">
        <w:rPr>
          <w:rFonts w:ascii="Times New Roman" w:hAnsi="Times New Roman" w:cs="Times New Roman"/>
          <w:sz w:val="28"/>
          <w:szCs w:val="28"/>
        </w:rPr>
        <w:t xml:space="preserve">2025 </w:t>
      </w:r>
      <w:r w:rsidR="005C0FC6">
        <w:rPr>
          <w:rFonts w:ascii="Times New Roman" w:hAnsi="Times New Roman" w:cs="Times New Roman"/>
          <w:sz w:val="28"/>
          <w:szCs w:val="28"/>
        </w:rPr>
        <w:t>года</w:t>
      </w:r>
      <w:r w:rsidR="004C09AA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5C0FC6">
        <w:rPr>
          <w:rFonts w:ascii="Times New Roman" w:hAnsi="Times New Roman" w:cs="Times New Roman"/>
          <w:sz w:val="28"/>
          <w:szCs w:val="28"/>
        </w:rPr>
        <w:t xml:space="preserve"> </w:t>
      </w:r>
      <w:r w:rsidR="005C0FC6" w:rsidRPr="005C0FC6">
        <w:rPr>
          <w:rFonts w:ascii="Times New Roman" w:hAnsi="Times New Roman" w:cs="Times New Roman"/>
          <w:sz w:val="28"/>
          <w:szCs w:val="28"/>
        </w:rPr>
        <w:t>N 33-ФЗ "Об общих принципах организации местного самоуправления в единой системе публичной власти"</w:t>
      </w:r>
      <w:r w:rsidR="005C0FC6">
        <w:rPr>
          <w:rFonts w:ascii="Times New Roman" w:hAnsi="Times New Roman" w:cs="Times New Roman"/>
          <w:sz w:val="28"/>
          <w:szCs w:val="28"/>
        </w:rPr>
        <w:t xml:space="preserve">, </w:t>
      </w:r>
      <w:r w:rsidRPr="00713B16">
        <w:rPr>
          <w:rFonts w:ascii="Times New Roman" w:hAnsi="Times New Roman" w:cs="Times New Roman"/>
          <w:sz w:val="28"/>
          <w:szCs w:val="28"/>
        </w:rPr>
        <w:t>Указ Президента Российской Федерации от 07 мая  2024 года «О национальных целях развития Российской Федерации на период до 2030 года и на перспективу до 2036 года», прогноз социально-экономического развития муниципального округа город Партизанск Приморского края, разработка которого осуществлялась в соответствии с базовым вариантом сценарных условий развития экономики.</w:t>
      </w:r>
    </w:p>
    <w:p w:rsidR="004C347A" w:rsidRPr="00713B16" w:rsidRDefault="004C347A" w:rsidP="004C347A">
      <w:pPr>
        <w:tabs>
          <w:tab w:val="left" w:pos="142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13B16">
        <w:rPr>
          <w:rFonts w:ascii="Times New Roman" w:hAnsi="Times New Roman" w:cs="Times New Roman"/>
          <w:sz w:val="28"/>
          <w:szCs w:val="28"/>
        </w:rPr>
        <w:t xml:space="preserve">Основные направления являются основой для составления проекта бюджета </w:t>
      </w:r>
      <w:r w:rsidR="002879A8" w:rsidRPr="00713B16">
        <w:rPr>
          <w:rFonts w:ascii="Times New Roman" w:hAnsi="Times New Roman" w:cs="Times New Roman"/>
          <w:sz w:val="28"/>
          <w:szCs w:val="28"/>
        </w:rPr>
        <w:t xml:space="preserve">муниципального округа город Партизанск Приморского края </w:t>
      </w:r>
      <w:r w:rsidRPr="00713B16">
        <w:rPr>
          <w:rFonts w:ascii="Times New Roman" w:hAnsi="Times New Roman" w:cs="Times New Roman"/>
          <w:sz w:val="28"/>
          <w:szCs w:val="28"/>
        </w:rPr>
        <w:t>на 202</w:t>
      </w:r>
      <w:r w:rsidR="00444C28" w:rsidRPr="00713B16">
        <w:rPr>
          <w:rFonts w:ascii="Times New Roman" w:hAnsi="Times New Roman" w:cs="Times New Roman"/>
          <w:sz w:val="28"/>
          <w:szCs w:val="28"/>
        </w:rPr>
        <w:t>7</w:t>
      </w:r>
      <w:r w:rsidRPr="00713B16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 w:rsidR="00444C28" w:rsidRPr="00713B16">
        <w:rPr>
          <w:rFonts w:ascii="Times New Roman" w:hAnsi="Times New Roman" w:cs="Times New Roman"/>
          <w:sz w:val="28"/>
          <w:szCs w:val="28"/>
        </w:rPr>
        <w:t>8</w:t>
      </w:r>
      <w:r w:rsidRPr="00713B16">
        <w:rPr>
          <w:rFonts w:ascii="Times New Roman" w:hAnsi="Times New Roman" w:cs="Times New Roman"/>
          <w:sz w:val="28"/>
          <w:szCs w:val="28"/>
        </w:rPr>
        <w:t xml:space="preserve"> и 202</w:t>
      </w:r>
      <w:r w:rsidR="00444C28" w:rsidRPr="00713B16">
        <w:rPr>
          <w:rFonts w:ascii="Times New Roman" w:hAnsi="Times New Roman" w:cs="Times New Roman"/>
          <w:sz w:val="28"/>
          <w:szCs w:val="28"/>
        </w:rPr>
        <w:t>9</w:t>
      </w:r>
      <w:r w:rsidRPr="00713B16">
        <w:rPr>
          <w:rFonts w:ascii="Times New Roman" w:hAnsi="Times New Roman" w:cs="Times New Roman"/>
          <w:sz w:val="28"/>
          <w:szCs w:val="28"/>
        </w:rPr>
        <w:t xml:space="preserve"> годов, а также для повышения качества бюджетного процесса, обеспечения рационального, эффективного и результативного расходования бюджетных средств.</w:t>
      </w:r>
    </w:p>
    <w:p w:rsidR="004C347A" w:rsidRPr="00713B16" w:rsidRDefault="004C347A" w:rsidP="004C347A">
      <w:pPr>
        <w:tabs>
          <w:tab w:val="left" w:pos="142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13B16">
        <w:rPr>
          <w:rFonts w:ascii="Times New Roman" w:hAnsi="Times New Roman" w:cs="Times New Roman"/>
          <w:sz w:val="28"/>
          <w:szCs w:val="28"/>
        </w:rPr>
        <w:t xml:space="preserve">Целью Основных направлений является определение условий, используемых при составлении проекта бюджета, основных подходов к его формированию, и общего порядка разработки основных характеристик и </w:t>
      </w:r>
      <w:r w:rsidRPr="00713B16">
        <w:rPr>
          <w:rFonts w:ascii="Times New Roman" w:hAnsi="Times New Roman" w:cs="Times New Roman"/>
          <w:sz w:val="28"/>
          <w:szCs w:val="28"/>
        </w:rPr>
        <w:lastRenderedPageBreak/>
        <w:t>прогнозируемых параметров бюджета с учетом сложившейся экономической ситуации, а также обеспечение прозрачности и открытости бюджетного планирования.</w:t>
      </w:r>
    </w:p>
    <w:p w:rsidR="00444C28" w:rsidRPr="00713B16" w:rsidRDefault="00444C28" w:rsidP="00444C28">
      <w:pPr>
        <w:spacing w:after="0" w:line="360" w:lineRule="auto"/>
        <w:ind w:firstLine="567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13B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 1 января 202</w:t>
      </w:r>
      <w:r w:rsidR="00984D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</w:t>
      </w:r>
      <w:r w:rsidRPr="00713B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 в соответствии с Федеральным Законом от 20.03.2025 года № 33-ФЗ «Об общих принципах организации местного самоуправления в единой системе публичной власти» органы местного самоуправления осуществляют полномочия  по решению вопросов непосредственного обеспечения жизнедеятельности населения. При этом</w:t>
      </w:r>
      <w:proofErr w:type="gramStart"/>
      <w:r w:rsidRPr="00713B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proofErr w:type="gramEnd"/>
      <w:r w:rsidRPr="00713B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полномочия по решению данных вопросов разделены на:</w:t>
      </w:r>
    </w:p>
    <w:p w:rsidR="00444C28" w:rsidRPr="00713B16" w:rsidRDefault="00444C28" w:rsidP="00444C28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13B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1) полномочия, </w:t>
      </w:r>
      <w:r w:rsidRPr="00713B16">
        <w:rPr>
          <w:rFonts w:ascii="Times New Roman" w:hAnsi="Times New Roman" w:cs="Times New Roman"/>
          <w:sz w:val="28"/>
          <w:szCs w:val="28"/>
        </w:rPr>
        <w:t>не подлежащие перераспределению между органами местного самоуправления и органами государственной власти субъекта Российской Федерации;</w:t>
      </w:r>
    </w:p>
    <w:p w:rsidR="00444C28" w:rsidRDefault="00444C28" w:rsidP="00444C28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13B16">
        <w:rPr>
          <w:rFonts w:ascii="Times New Roman" w:hAnsi="Times New Roman" w:cs="Times New Roman"/>
          <w:sz w:val="28"/>
          <w:szCs w:val="28"/>
        </w:rPr>
        <w:t>2) полномочия, которые могут быть перераспределены законом субъекта Российской Федерации для осуществления органами государственной власти субъекта Российской Федерации. В случае принятия такого закона данные полномочия реализуются  органами государственной власти субъекта Российской Федерации за счет сре</w:t>
      </w:r>
      <w:proofErr w:type="gramStart"/>
      <w:r w:rsidRPr="00713B16">
        <w:rPr>
          <w:rFonts w:ascii="Times New Roman" w:hAnsi="Times New Roman" w:cs="Times New Roman"/>
          <w:sz w:val="28"/>
          <w:szCs w:val="28"/>
        </w:rPr>
        <w:t>дств кр</w:t>
      </w:r>
      <w:proofErr w:type="gramEnd"/>
      <w:r w:rsidRPr="00713B16">
        <w:rPr>
          <w:rFonts w:ascii="Times New Roman" w:hAnsi="Times New Roman" w:cs="Times New Roman"/>
          <w:sz w:val="28"/>
          <w:szCs w:val="28"/>
        </w:rPr>
        <w:t>аевого бюджета. В случае непринятия такого закона эти полномочия осуществляются органами местного самоуправления за счет средств местного бюджета;</w:t>
      </w:r>
    </w:p>
    <w:p w:rsidR="00984D49" w:rsidRDefault="00444C28" w:rsidP="00984D49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13B16">
        <w:rPr>
          <w:rFonts w:ascii="Times New Roman" w:hAnsi="Times New Roman" w:cs="Times New Roman"/>
          <w:sz w:val="28"/>
          <w:szCs w:val="28"/>
        </w:rPr>
        <w:t xml:space="preserve">3) полномочия, решение об осуществлении которых органами местного самоуправления может быть принято законами субъекта Российской Федерации. В случае принятия такого Закона  их финансовое обеспечение осуществляется за счет средств местного </w:t>
      </w:r>
      <w:proofErr w:type="gramStart"/>
      <w:r w:rsidRPr="00713B16">
        <w:rPr>
          <w:rFonts w:ascii="Times New Roman" w:hAnsi="Times New Roman" w:cs="Times New Roman"/>
          <w:sz w:val="28"/>
          <w:szCs w:val="28"/>
        </w:rPr>
        <w:t>бюджета</w:t>
      </w:r>
      <w:proofErr w:type="gramEnd"/>
      <w:r w:rsidRPr="00713B16">
        <w:rPr>
          <w:rFonts w:ascii="Times New Roman" w:hAnsi="Times New Roman" w:cs="Times New Roman"/>
          <w:sz w:val="28"/>
          <w:szCs w:val="28"/>
        </w:rPr>
        <w:t xml:space="preserve"> с учетом передаваемых в обязательном порядке органами государственной власти субъекта Российской Федерации в бюджеты муниципальных образований единых, дополнительных и (или) дифференцированных нормативов отчислений от отдельных федеральных и (или) региональных налогов и сборов, налогов, предусмотренных специальными налоговыми режимами, неналоговых доходов, подлежащих зачислению в соответствии с Бюджетным </w:t>
      </w:r>
      <w:hyperlink r:id="rId7" w:history="1">
        <w:r w:rsidRPr="00713B16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713B16">
        <w:rPr>
          <w:rFonts w:ascii="Times New Roman" w:hAnsi="Times New Roman" w:cs="Times New Roman"/>
          <w:sz w:val="28"/>
          <w:szCs w:val="28"/>
        </w:rPr>
        <w:t xml:space="preserve"> Российской Федерации и законодательством о налогах и сборах в бюджет субъекта Российской Федерации, и (или) межбюджетных трансфертов в </w:t>
      </w:r>
      <w:r w:rsidRPr="00713B16">
        <w:rPr>
          <w:rFonts w:ascii="Times New Roman" w:hAnsi="Times New Roman" w:cs="Times New Roman"/>
          <w:sz w:val="28"/>
          <w:szCs w:val="28"/>
        </w:rPr>
        <w:lastRenderedPageBreak/>
        <w:t xml:space="preserve">порядке, установленном Бюджетным </w:t>
      </w:r>
      <w:hyperlink r:id="rId8" w:history="1">
        <w:r w:rsidRPr="00713B16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713B16">
        <w:rPr>
          <w:rFonts w:ascii="Times New Roman" w:hAnsi="Times New Roman" w:cs="Times New Roman"/>
          <w:sz w:val="28"/>
          <w:szCs w:val="28"/>
        </w:rPr>
        <w:t xml:space="preserve"> Российской Федерации. В случае непринятия такого закона данные полномочия реализуются  органами государственной власти субъекта Российской Федерации за счет сре</w:t>
      </w:r>
      <w:proofErr w:type="gramStart"/>
      <w:r w:rsidRPr="00713B16">
        <w:rPr>
          <w:rFonts w:ascii="Times New Roman" w:hAnsi="Times New Roman" w:cs="Times New Roman"/>
          <w:sz w:val="28"/>
          <w:szCs w:val="28"/>
        </w:rPr>
        <w:t>дств кр</w:t>
      </w:r>
      <w:proofErr w:type="gramEnd"/>
      <w:r w:rsidRPr="00713B16">
        <w:rPr>
          <w:rFonts w:ascii="Times New Roman" w:hAnsi="Times New Roman" w:cs="Times New Roman"/>
          <w:sz w:val="28"/>
          <w:szCs w:val="28"/>
        </w:rPr>
        <w:t>аевого бюджета.</w:t>
      </w:r>
    </w:p>
    <w:p w:rsidR="00984D49" w:rsidRPr="00984D49" w:rsidRDefault="00984D49" w:rsidP="00984D4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4D49">
        <w:rPr>
          <w:rFonts w:ascii="Times New Roman" w:hAnsi="Times New Roman" w:cs="Times New Roman"/>
          <w:sz w:val="28"/>
          <w:szCs w:val="28"/>
        </w:rPr>
        <w:t xml:space="preserve"> </w:t>
      </w:r>
      <w:r w:rsidR="00B07487">
        <w:rPr>
          <w:rFonts w:ascii="Times New Roman" w:hAnsi="Times New Roman" w:cs="Times New Roman"/>
          <w:sz w:val="28"/>
          <w:szCs w:val="28"/>
        </w:rPr>
        <w:t xml:space="preserve">     </w:t>
      </w:r>
      <w:proofErr w:type="gramStart"/>
      <w:r w:rsidRPr="00984D49">
        <w:rPr>
          <w:rFonts w:ascii="Times New Roman" w:hAnsi="Times New Roman" w:cs="Times New Roman"/>
          <w:sz w:val="28"/>
          <w:szCs w:val="28"/>
        </w:rPr>
        <w:t xml:space="preserve">Вместе с тем </w:t>
      </w:r>
      <w:r w:rsidR="007E60E8">
        <w:rPr>
          <w:rFonts w:ascii="Times New Roman" w:hAnsi="Times New Roman" w:cs="Times New Roman"/>
          <w:sz w:val="28"/>
          <w:szCs w:val="28"/>
        </w:rPr>
        <w:t xml:space="preserve">Федеральным </w:t>
      </w:r>
      <w:r w:rsidRPr="00984D49">
        <w:rPr>
          <w:rFonts w:ascii="Times New Roman" w:hAnsi="Times New Roman" w:cs="Times New Roman"/>
          <w:sz w:val="28"/>
          <w:szCs w:val="28"/>
        </w:rPr>
        <w:t>законом</w:t>
      </w:r>
      <w:r w:rsidR="007E60E8">
        <w:rPr>
          <w:rFonts w:ascii="Times New Roman" w:hAnsi="Times New Roman" w:cs="Times New Roman"/>
          <w:sz w:val="28"/>
          <w:szCs w:val="28"/>
        </w:rPr>
        <w:t xml:space="preserve"> от 20.03.2025 года № </w:t>
      </w:r>
      <w:r w:rsidRPr="00984D49">
        <w:rPr>
          <w:rFonts w:ascii="Times New Roman" w:hAnsi="Times New Roman" w:cs="Times New Roman"/>
          <w:sz w:val="28"/>
          <w:szCs w:val="28"/>
        </w:rPr>
        <w:t xml:space="preserve">33-ФЗ </w:t>
      </w:r>
      <w:r w:rsidR="00194306" w:rsidRPr="005C0FC6">
        <w:rPr>
          <w:rFonts w:ascii="Times New Roman" w:hAnsi="Times New Roman" w:cs="Times New Roman"/>
          <w:sz w:val="28"/>
          <w:szCs w:val="28"/>
        </w:rPr>
        <w:t>"Об общих принципах организации местного самоуправления в единой системе публичной власти"</w:t>
      </w:r>
      <w:r w:rsidR="00194306">
        <w:rPr>
          <w:rFonts w:ascii="Times New Roman" w:hAnsi="Times New Roman" w:cs="Times New Roman"/>
          <w:sz w:val="28"/>
          <w:szCs w:val="28"/>
        </w:rPr>
        <w:t xml:space="preserve"> </w:t>
      </w:r>
      <w:r w:rsidRPr="00984D49">
        <w:rPr>
          <w:rFonts w:ascii="Times New Roman" w:hAnsi="Times New Roman" w:cs="Times New Roman"/>
          <w:sz w:val="28"/>
          <w:szCs w:val="28"/>
        </w:rPr>
        <w:t>устанавливается переходный период,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4D49">
        <w:rPr>
          <w:rFonts w:ascii="Times New Roman" w:hAnsi="Times New Roman" w:cs="Times New Roman"/>
          <w:sz w:val="28"/>
          <w:szCs w:val="28"/>
        </w:rPr>
        <w:t xml:space="preserve">котором предусмотрено, что до 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984D49">
        <w:rPr>
          <w:rFonts w:ascii="Times New Roman" w:hAnsi="Times New Roman" w:cs="Times New Roman"/>
          <w:sz w:val="28"/>
          <w:szCs w:val="28"/>
        </w:rPr>
        <w:t>1 января 202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984D49">
        <w:rPr>
          <w:rFonts w:ascii="Times New Roman" w:hAnsi="Times New Roman" w:cs="Times New Roman"/>
          <w:sz w:val="28"/>
          <w:szCs w:val="28"/>
        </w:rPr>
        <w:t xml:space="preserve"> года органы местного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4D49">
        <w:rPr>
          <w:rFonts w:ascii="Times New Roman" w:hAnsi="Times New Roman" w:cs="Times New Roman"/>
          <w:sz w:val="28"/>
          <w:szCs w:val="28"/>
        </w:rPr>
        <w:t>самоуправления осуществляют полномочия по решению вопросов местного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4D49">
        <w:rPr>
          <w:rFonts w:ascii="Times New Roman" w:hAnsi="Times New Roman" w:cs="Times New Roman"/>
          <w:sz w:val="28"/>
          <w:szCs w:val="28"/>
        </w:rPr>
        <w:t>значения в соответствии со статьями 14-18 Федерального закона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4D49">
        <w:rPr>
          <w:rFonts w:ascii="Times New Roman" w:hAnsi="Times New Roman" w:cs="Times New Roman"/>
          <w:sz w:val="28"/>
          <w:szCs w:val="28"/>
        </w:rPr>
        <w:t>от 06 октября 2003 года № 131-ФЗ «Об общих принципах организации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4D49">
        <w:rPr>
          <w:rFonts w:ascii="Times New Roman" w:hAnsi="Times New Roman" w:cs="Times New Roman"/>
          <w:sz w:val="28"/>
          <w:szCs w:val="28"/>
        </w:rPr>
        <w:t>местного</w:t>
      </w:r>
      <w:proofErr w:type="gramEnd"/>
      <w:r w:rsidRPr="00984D49">
        <w:rPr>
          <w:rFonts w:ascii="Times New Roman" w:hAnsi="Times New Roman" w:cs="Times New Roman"/>
          <w:sz w:val="28"/>
          <w:szCs w:val="28"/>
        </w:rPr>
        <w:t xml:space="preserve"> самоуправления в Российской Федерации».</w:t>
      </w:r>
    </w:p>
    <w:p w:rsidR="00444C28" w:rsidRPr="00713B16" w:rsidRDefault="00444C28" w:rsidP="00984D49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13B16">
        <w:rPr>
          <w:rFonts w:ascii="Times New Roman" w:hAnsi="Times New Roman" w:cs="Times New Roman"/>
          <w:sz w:val="28"/>
          <w:szCs w:val="28"/>
        </w:rPr>
        <w:t xml:space="preserve">Таким образом, существенной особенностью при реализации бюджетной </w:t>
      </w:r>
      <w:r w:rsidR="004C09AA">
        <w:rPr>
          <w:rFonts w:ascii="Times New Roman" w:hAnsi="Times New Roman" w:cs="Times New Roman"/>
          <w:sz w:val="28"/>
          <w:szCs w:val="28"/>
        </w:rPr>
        <w:t xml:space="preserve"> и </w:t>
      </w:r>
      <w:r w:rsidRPr="00713B16">
        <w:rPr>
          <w:rFonts w:ascii="Times New Roman" w:hAnsi="Times New Roman" w:cs="Times New Roman"/>
          <w:sz w:val="28"/>
          <w:szCs w:val="28"/>
        </w:rPr>
        <w:t>налоговой политики в 2027-2029 годах будет изменение норм законодательства в сфере регулирования местного самоуправления, полномочия органов местного самоуправления могут быть скорректированы.</w:t>
      </w:r>
    </w:p>
    <w:p w:rsidR="00444C28" w:rsidRPr="00713B16" w:rsidRDefault="00444C28" w:rsidP="00984D49">
      <w:pPr>
        <w:spacing w:after="0" w:line="360" w:lineRule="auto"/>
        <w:ind w:firstLine="567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84D49">
        <w:rPr>
          <w:rFonts w:ascii="Times New Roman" w:hAnsi="Times New Roman" w:cs="Times New Roman"/>
          <w:sz w:val="28"/>
          <w:szCs w:val="28"/>
        </w:rPr>
        <w:t>В ходе реализации бюджетной и налоговой политики в тече</w:t>
      </w:r>
      <w:r w:rsidRPr="00713B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ние бюджетного цикла 2027-2029 годов могут возникнуть определенные риски,  в том числе:</w:t>
      </w:r>
    </w:p>
    <w:p w:rsidR="00444C28" w:rsidRPr="00713B16" w:rsidRDefault="00444C28" w:rsidP="00444C28">
      <w:pPr>
        <w:spacing w:after="0" w:line="360" w:lineRule="auto"/>
        <w:ind w:firstLine="567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13B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1) уменьшение доходов бюджета, в том числе в результате изменений норм законодательства;</w:t>
      </w:r>
    </w:p>
    <w:p w:rsidR="00444C28" w:rsidRPr="00713B16" w:rsidRDefault="00444C28" w:rsidP="00444C28">
      <w:pPr>
        <w:spacing w:after="0" w:line="360" w:lineRule="auto"/>
        <w:ind w:firstLine="567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13B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2) изменение расходов бюджета, в том числе в результате перераспределения полномочий.</w:t>
      </w:r>
    </w:p>
    <w:p w:rsidR="00444C28" w:rsidRPr="00713B16" w:rsidRDefault="00444C28" w:rsidP="00444C28">
      <w:pPr>
        <w:spacing w:after="0" w:line="360" w:lineRule="auto"/>
        <w:ind w:firstLine="567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13B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Минимизацию бюджетных рисков планируется осуществить за счет:</w:t>
      </w:r>
    </w:p>
    <w:p w:rsidR="00444C28" w:rsidRPr="00713B16" w:rsidRDefault="00444C28" w:rsidP="00444C28">
      <w:pPr>
        <w:spacing w:after="0" w:line="360" w:lineRule="auto"/>
        <w:ind w:firstLine="567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13B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1) принятие мер, направленных на обеспечение устойчивых темпов роста экономики;</w:t>
      </w:r>
    </w:p>
    <w:p w:rsidR="00444C28" w:rsidRPr="00713B16" w:rsidRDefault="00444C28" w:rsidP="00444C28">
      <w:pPr>
        <w:spacing w:after="0" w:line="360" w:lineRule="auto"/>
        <w:ind w:firstLine="567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13B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2) ограничения темпов роста расходных обязательств на основе оценки эффективности бюджетных расходов;</w:t>
      </w:r>
    </w:p>
    <w:p w:rsidR="00444C28" w:rsidRPr="00713B16" w:rsidRDefault="00444C28" w:rsidP="00444C28">
      <w:pPr>
        <w:spacing w:after="0" w:line="360" w:lineRule="auto"/>
        <w:ind w:firstLine="567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13B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3) взаимодействия с органами государственной власти Приморского края при принятии ими управленческих решений по распределению полномочий в единой системе публичной власти.</w:t>
      </w:r>
    </w:p>
    <w:p w:rsidR="00444C28" w:rsidRPr="00713B16" w:rsidRDefault="00444C28" w:rsidP="00444C28">
      <w:pPr>
        <w:spacing w:after="0" w:line="360" w:lineRule="auto"/>
        <w:ind w:firstLine="567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13B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Главная  цель бюджетной и налоговой политики на 2027 год и на плановый период 2028 и 2029  годов заключается  в  обеспечение сбалансированности и финансовой устойчивости местного бюджета.</w:t>
      </w:r>
    </w:p>
    <w:p w:rsidR="004C347A" w:rsidRPr="00713B16" w:rsidRDefault="004C347A" w:rsidP="004C347A">
      <w:pPr>
        <w:tabs>
          <w:tab w:val="left" w:pos="142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C347A" w:rsidRPr="00713B16" w:rsidRDefault="004C347A" w:rsidP="004C347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3B16">
        <w:rPr>
          <w:rFonts w:ascii="Times New Roman" w:hAnsi="Times New Roman" w:cs="Times New Roman"/>
          <w:b/>
          <w:sz w:val="28"/>
          <w:szCs w:val="28"/>
        </w:rPr>
        <w:t xml:space="preserve">2. Основные итоги реализации бюджетной и налоговой политики </w:t>
      </w:r>
    </w:p>
    <w:p w:rsidR="004C347A" w:rsidRPr="00713B16" w:rsidRDefault="004C347A" w:rsidP="004C347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3B16">
        <w:rPr>
          <w:rFonts w:ascii="Times New Roman" w:hAnsi="Times New Roman" w:cs="Times New Roman"/>
          <w:b/>
          <w:sz w:val="28"/>
          <w:szCs w:val="28"/>
        </w:rPr>
        <w:t>в 202</w:t>
      </w:r>
      <w:r w:rsidR="001C33DB" w:rsidRPr="00713B16">
        <w:rPr>
          <w:rFonts w:ascii="Times New Roman" w:hAnsi="Times New Roman" w:cs="Times New Roman"/>
          <w:b/>
          <w:sz w:val="28"/>
          <w:szCs w:val="28"/>
        </w:rPr>
        <w:t xml:space="preserve">5 </w:t>
      </w:r>
      <w:r w:rsidRPr="00713B16">
        <w:rPr>
          <w:rFonts w:ascii="Times New Roman" w:hAnsi="Times New Roman" w:cs="Times New Roman"/>
          <w:b/>
          <w:sz w:val="28"/>
          <w:szCs w:val="28"/>
        </w:rPr>
        <w:t xml:space="preserve"> году </w:t>
      </w:r>
    </w:p>
    <w:p w:rsidR="001C33DB" w:rsidRPr="00713B16" w:rsidRDefault="001C33DB" w:rsidP="004C347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4C28" w:rsidRPr="00713B16" w:rsidRDefault="00444C28" w:rsidP="00444C28">
      <w:pPr>
        <w:pStyle w:val="a6"/>
        <w:ind w:firstLine="709"/>
        <w:rPr>
          <w:sz w:val="27"/>
          <w:szCs w:val="27"/>
        </w:rPr>
      </w:pPr>
      <w:r w:rsidRPr="00713B16">
        <w:rPr>
          <w:sz w:val="27"/>
          <w:szCs w:val="27"/>
        </w:rPr>
        <w:t>Бюджет Партизанского городского округа в 2025 году исполнен по доходам  в сумме 2 527 234,77  тыс. рублей, по расходам в сумме</w:t>
      </w:r>
      <w:r w:rsidR="001C33DB" w:rsidRPr="00713B16">
        <w:rPr>
          <w:sz w:val="27"/>
          <w:szCs w:val="27"/>
        </w:rPr>
        <w:t xml:space="preserve">         </w:t>
      </w:r>
      <w:r w:rsidRPr="00713B16">
        <w:rPr>
          <w:sz w:val="27"/>
          <w:szCs w:val="27"/>
        </w:rPr>
        <w:t xml:space="preserve"> 2 462 830,24 тыс. рублей с </w:t>
      </w:r>
      <w:proofErr w:type="spellStart"/>
      <w:r w:rsidRPr="00713B16">
        <w:rPr>
          <w:sz w:val="27"/>
          <w:szCs w:val="27"/>
        </w:rPr>
        <w:t>профицитом</w:t>
      </w:r>
      <w:proofErr w:type="spellEnd"/>
      <w:r w:rsidR="00934223">
        <w:rPr>
          <w:sz w:val="27"/>
          <w:szCs w:val="27"/>
        </w:rPr>
        <w:t xml:space="preserve"> </w:t>
      </w:r>
      <w:r w:rsidRPr="00713B16">
        <w:rPr>
          <w:sz w:val="27"/>
          <w:szCs w:val="27"/>
        </w:rPr>
        <w:t xml:space="preserve"> 64 404,53 тыс. рублей. Уровень освоения бюджетных ассигнований в 2025 году составил 98,74 %.</w:t>
      </w:r>
    </w:p>
    <w:p w:rsidR="00444C28" w:rsidRPr="00713B16" w:rsidRDefault="00444C28" w:rsidP="00444C28">
      <w:pPr>
        <w:spacing w:after="0" w:line="360" w:lineRule="auto"/>
        <w:ind w:firstLine="709"/>
        <w:jc w:val="both"/>
        <w:rPr>
          <w:rFonts w:ascii="Times New Roman" w:hAnsi="Times New Roman"/>
          <w:sz w:val="27"/>
          <w:szCs w:val="27"/>
        </w:rPr>
      </w:pPr>
      <w:proofErr w:type="gramStart"/>
      <w:r w:rsidRPr="00713B16">
        <w:rPr>
          <w:rFonts w:ascii="Times New Roman" w:hAnsi="Times New Roman"/>
          <w:sz w:val="27"/>
          <w:szCs w:val="27"/>
        </w:rPr>
        <w:t>При исполнении местного бюджета в 2025 году соблюдались</w:t>
      </w:r>
      <w:r w:rsidRPr="00713B16">
        <w:rPr>
          <w:rFonts w:ascii="Times New Roman" w:hAnsi="Times New Roman"/>
          <w:sz w:val="27"/>
          <w:szCs w:val="27"/>
          <w:lang w:eastAsia="zh-CN"/>
        </w:rPr>
        <w:t xml:space="preserve"> четкие  приоритеты использования бюджетных средств в</w:t>
      </w:r>
      <w:r w:rsidRPr="00713B16">
        <w:rPr>
          <w:rFonts w:ascii="Times New Roman" w:hAnsi="Times New Roman"/>
          <w:sz w:val="27"/>
          <w:szCs w:val="27"/>
        </w:rPr>
        <w:t xml:space="preserve"> сохраняющихся условиях соблюдения жестких финансовых и экономических требований: принятие мер по повышению эффективности бюджетных расходов, дополнительное привлечение целевых средств из вышестоящих бюджетов на решение вопросов местного значения,  оперативное перераспределение внутренних ресурсов и направление бюджетных ассигнований на приоритетные и требующие скорейшего исполнения расходы местного бюджета, первоочередное исполнение</w:t>
      </w:r>
      <w:proofErr w:type="gramEnd"/>
      <w:r w:rsidRPr="00713B16">
        <w:rPr>
          <w:rFonts w:ascii="Times New Roman" w:hAnsi="Times New Roman"/>
          <w:sz w:val="27"/>
          <w:szCs w:val="27"/>
        </w:rPr>
        <w:t xml:space="preserve"> социальных обязательств. </w:t>
      </w:r>
    </w:p>
    <w:p w:rsidR="00444C28" w:rsidRPr="00713B16" w:rsidRDefault="00444C28" w:rsidP="00444C28">
      <w:pPr>
        <w:spacing w:after="0" w:line="36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713B16">
        <w:rPr>
          <w:rFonts w:ascii="Times New Roman" w:hAnsi="Times New Roman"/>
          <w:sz w:val="27"/>
          <w:szCs w:val="27"/>
        </w:rPr>
        <w:t>В 2025 году Партизанский городской округ участвовал в реализации            4 федеральных проектов, на исполнение мероприятий федеральных проектов направлено 269 029,49 тыс.</w:t>
      </w:r>
      <w:r w:rsidR="007E60E8">
        <w:rPr>
          <w:rFonts w:ascii="Times New Roman" w:hAnsi="Times New Roman"/>
          <w:sz w:val="27"/>
          <w:szCs w:val="27"/>
        </w:rPr>
        <w:t xml:space="preserve"> </w:t>
      </w:r>
      <w:r w:rsidRPr="00713B16">
        <w:rPr>
          <w:rFonts w:ascii="Times New Roman" w:hAnsi="Times New Roman"/>
          <w:sz w:val="27"/>
          <w:szCs w:val="27"/>
        </w:rPr>
        <w:t>рублей.</w:t>
      </w:r>
    </w:p>
    <w:p w:rsidR="00444C28" w:rsidRPr="00713B16" w:rsidRDefault="00444C28" w:rsidP="00444C28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7"/>
          <w:szCs w:val="27"/>
        </w:rPr>
      </w:pPr>
      <w:r w:rsidRPr="00713B16">
        <w:rPr>
          <w:rFonts w:ascii="Times New Roman" w:eastAsia="Times New Roman" w:hAnsi="Times New Roman"/>
          <w:sz w:val="27"/>
          <w:szCs w:val="27"/>
        </w:rPr>
        <w:t>В 2025 году привлечены средства вышестоящих бюджетов для решения вопросов местного значения в сумме 397 937,50 тыс.</w:t>
      </w:r>
      <w:r w:rsidR="007E60E8">
        <w:rPr>
          <w:rFonts w:ascii="Times New Roman" w:eastAsia="Times New Roman" w:hAnsi="Times New Roman"/>
          <w:sz w:val="27"/>
          <w:szCs w:val="27"/>
        </w:rPr>
        <w:t xml:space="preserve"> </w:t>
      </w:r>
      <w:r w:rsidRPr="00713B16">
        <w:rPr>
          <w:rFonts w:ascii="Times New Roman" w:eastAsia="Times New Roman" w:hAnsi="Times New Roman"/>
          <w:sz w:val="27"/>
          <w:szCs w:val="27"/>
        </w:rPr>
        <w:t xml:space="preserve">рублей, в том числе </w:t>
      </w:r>
      <w:proofErr w:type="gramStart"/>
      <w:r w:rsidRPr="00713B16">
        <w:rPr>
          <w:rFonts w:ascii="Times New Roman" w:eastAsia="Times New Roman" w:hAnsi="Times New Roman"/>
          <w:sz w:val="27"/>
          <w:szCs w:val="27"/>
        </w:rPr>
        <w:t>на</w:t>
      </w:r>
      <w:proofErr w:type="gramEnd"/>
      <w:r w:rsidRPr="00713B16">
        <w:rPr>
          <w:rFonts w:ascii="Times New Roman" w:eastAsia="Times New Roman" w:hAnsi="Times New Roman"/>
          <w:sz w:val="27"/>
          <w:szCs w:val="27"/>
        </w:rPr>
        <w:t xml:space="preserve">: </w:t>
      </w:r>
    </w:p>
    <w:p w:rsidR="00444C28" w:rsidRPr="00713B16" w:rsidRDefault="00444C28" w:rsidP="00444C28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7"/>
          <w:szCs w:val="27"/>
        </w:rPr>
      </w:pPr>
      <w:r w:rsidRPr="00713B16">
        <w:rPr>
          <w:rFonts w:ascii="Times New Roman" w:eastAsia="Times New Roman" w:hAnsi="Times New Roman"/>
          <w:sz w:val="27"/>
          <w:szCs w:val="27"/>
        </w:rPr>
        <w:t>благоустройство общественных территорий –  9 530,07 тыс.</w:t>
      </w:r>
      <w:r w:rsidR="007E60E8">
        <w:rPr>
          <w:rFonts w:ascii="Times New Roman" w:eastAsia="Times New Roman" w:hAnsi="Times New Roman"/>
          <w:sz w:val="27"/>
          <w:szCs w:val="27"/>
        </w:rPr>
        <w:t xml:space="preserve"> </w:t>
      </w:r>
      <w:r w:rsidRPr="00713B16">
        <w:rPr>
          <w:rFonts w:ascii="Times New Roman" w:eastAsia="Times New Roman" w:hAnsi="Times New Roman"/>
          <w:sz w:val="27"/>
          <w:szCs w:val="27"/>
        </w:rPr>
        <w:t xml:space="preserve">рублей; </w:t>
      </w:r>
    </w:p>
    <w:p w:rsidR="00444C28" w:rsidRPr="00713B16" w:rsidRDefault="00444C28" w:rsidP="00444C28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7"/>
          <w:szCs w:val="27"/>
        </w:rPr>
      </w:pPr>
      <w:r w:rsidRPr="00713B16">
        <w:rPr>
          <w:rFonts w:ascii="Times New Roman" w:eastAsia="Times New Roman" w:hAnsi="Times New Roman"/>
          <w:sz w:val="27"/>
          <w:szCs w:val="27"/>
        </w:rPr>
        <w:t>развитие спорта – 544,09 тыс.</w:t>
      </w:r>
      <w:r w:rsidR="007E60E8">
        <w:rPr>
          <w:rFonts w:ascii="Times New Roman" w:eastAsia="Times New Roman" w:hAnsi="Times New Roman"/>
          <w:sz w:val="27"/>
          <w:szCs w:val="27"/>
        </w:rPr>
        <w:t xml:space="preserve"> </w:t>
      </w:r>
      <w:r w:rsidRPr="00713B16">
        <w:rPr>
          <w:rFonts w:ascii="Times New Roman" w:eastAsia="Times New Roman" w:hAnsi="Times New Roman"/>
          <w:sz w:val="27"/>
          <w:szCs w:val="27"/>
        </w:rPr>
        <w:t>рублей;</w:t>
      </w:r>
    </w:p>
    <w:p w:rsidR="00444C28" w:rsidRPr="00713B16" w:rsidRDefault="00444C28" w:rsidP="00444C28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7"/>
          <w:szCs w:val="27"/>
        </w:rPr>
      </w:pPr>
      <w:r w:rsidRPr="00713B16">
        <w:rPr>
          <w:rFonts w:ascii="Times New Roman" w:eastAsia="Times New Roman" w:hAnsi="Times New Roman"/>
          <w:sz w:val="27"/>
          <w:szCs w:val="27"/>
        </w:rPr>
        <w:t>совершенствование библиотечного обслуживания населения –                      168,01 тыс.</w:t>
      </w:r>
      <w:r w:rsidR="007E60E8">
        <w:rPr>
          <w:rFonts w:ascii="Times New Roman" w:eastAsia="Times New Roman" w:hAnsi="Times New Roman"/>
          <w:sz w:val="27"/>
          <w:szCs w:val="27"/>
        </w:rPr>
        <w:t xml:space="preserve"> </w:t>
      </w:r>
      <w:r w:rsidRPr="00713B16">
        <w:rPr>
          <w:rFonts w:ascii="Times New Roman" w:eastAsia="Times New Roman" w:hAnsi="Times New Roman"/>
          <w:sz w:val="27"/>
          <w:szCs w:val="27"/>
        </w:rPr>
        <w:t>рублей;</w:t>
      </w:r>
    </w:p>
    <w:p w:rsidR="00444C28" w:rsidRPr="00713B16" w:rsidRDefault="00444C28" w:rsidP="00444C28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7"/>
          <w:szCs w:val="27"/>
        </w:rPr>
      </w:pPr>
      <w:r w:rsidRPr="00713B16">
        <w:rPr>
          <w:rFonts w:ascii="Times New Roman" w:eastAsia="Times New Roman" w:hAnsi="Times New Roman"/>
          <w:sz w:val="27"/>
          <w:szCs w:val="27"/>
        </w:rPr>
        <w:t>инвестиции в объекты муниципальной собственности –                                    7 615,98 тыс.</w:t>
      </w:r>
      <w:r w:rsidR="007E60E8">
        <w:rPr>
          <w:rFonts w:ascii="Times New Roman" w:eastAsia="Times New Roman" w:hAnsi="Times New Roman"/>
          <w:sz w:val="27"/>
          <w:szCs w:val="27"/>
        </w:rPr>
        <w:t xml:space="preserve"> р</w:t>
      </w:r>
      <w:r w:rsidRPr="00713B16">
        <w:rPr>
          <w:rFonts w:ascii="Times New Roman" w:eastAsia="Times New Roman" w:hAnsi="Times New Roman"/>
          <w:sz w:val="27"/>
          <w:szCs w:val="27"/>
        </w:rPr>
        <w:t>ублей;</w:t>
      </w:r>
    </w:p>
    <w:p w:rsidR="00444C28" w:rsidRPr="00713B16" w:rsidRDefault="00444C28" w:rsidP="00444C28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7"/>
          <w:szCs w:val="27"/>
        </w:rPr>
      </w:pPr>
      <w:r w:rsidRPr="00713B16">
        <w:rPr>
          <w:rFonts w:ascii="Times New Roman" w:eastAsia="Times New Roman" w:hAnsi="Times New Roman"/>
          <w:sz w:val="27"/>
          <w:szCs w:val="27"/>
        </w:rPr>
        <w:t>улучшение жилищных условий  граждан – 353 778,99  тыс.</w:t>
      </w:r>
      <w:r w:rsidR="007E60E8">
        <w:rPr>
          <w:rFonts w:ascii="Times New Roman" w:eastAsia="Times New Roman" w:hAnsi="Times New Roman"/>
          <w:sz w:val="27"/>
          <w:szCs w:val="27"/>
        </w:rPr>
        <w:t xml:space="preserve"> р</w:t>
      </w:r>
      <w:r w:rsidRPr="00713B16">
        <w:rPr>
          <w:rFonts w:ascii="Times New Roman" w:eastAsia="Times New Roman" w:hAnsi="Times New Roman"/>
          <w:sz w:val="27"/>
          <w:szCs w:val="27"/>
        </w:rPr>
        <w:t>ублей;</w:t>
      </w:r>
    </w:p>
    <w:p w:rsidR="00444C28" w:rsidRPr="00713B16" w:rsidRDefault="00444C28" w:rsidP="00444C28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7"/>
          <w:szCs w:val="27"/>
        </w:rPr>
      </w:pPr>
      <w:r w:rsidRPr="00713B16">
        <w:rPr>
          <w:rFonts w:ascii="Times New Roman" w:eastAsia="Times New Roman" w:hAnsi="Times New Roman"/>
          <w:sz w:val="27"/>
          <w:szCs w:val="27"/>
        </w:rPr>
        <w:lastRenderedPageBreak/>
        <w:t>реализацию проектов, инициируемых гражданами, молодежью и общественными организациями – 11 122,98 тыс.</w:t>
      </w:r>
      <w:r w:rsidR="007E60E8">
        <w:rPr>
          <w:rFonts w:ascii="Times New Roman" w:eastAsia="Times New Roman" w:hAnsi="Times New Roman"/>
          <w:sz w:val="27"/>
          <w:szCs w:val="27"/>
        </w:rPr>
        <w:t xml:space="preserve"> </w:t>
      </w:r>
      <w:r w:rsidRPr="00713B16">
        <w:rPr>
          <w:rFonts w:ascii="Times New Roman" w:eastAsia="Times New Roman" w:hAnsi="Times New Roman"/>
          <w:sz w:val="27"/>
          <w:szCs w:val="27"/>
        </w:rPr>
        <w:t>рублей;</w:t>
      </w:r>
    </w:p>
    <w:p w:rsidR="00444C28" w:rsidRPr="00713B16" w:rsidRDefault="00444C28" w:rsidP="00444C28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7"/>
          <w:szCs w:val="27"/>
        </w:rPr>
      </w:pPr>
      <w:r w:rsidRPr="00713B16">
        <w:rPr>
          <w:rFonts w:ascii="Times New Roman" w:eastAsia="Times New Roman" w:hAnsi="Times New Roman"/>
          <w:sz w:val="27"/>
          <w:szCs w:val="27"/>
        </w:rPr>
        <w:t>укрепление материально-технической базы муниципальных домов культуры  –3 562,01 тыс</w:t>
      </w:r>
      <w:proofErr w:type="gramStart"/>
      <w:r w:rsidRPr="00713B16">
        <w:rPr>
          <w:rFonts w:ascii="Times New Roman" w:eastAsia="Times New Roman" w:hAnsi="Times New Roman"/>
          <w:sz w:val="27"/>
          <w:szCs w:val="27"/>
        </w:rPr>
        <w:t>.р</w:t>
      </w:r>
      <w:proofErr w:type="gramEnd"/>
      <w:r w:rsidRPr="00713B16">
        <w:rPr>
          <w:rFonts w:ascii="Times New Roman" w:eastAsia="Times New Roman" w:hAnsi="Times New Roman"/>
          <w:sz w:val="27"/>
          <w:szCs w:val="27"/>
        </w:rPr>
        <w:t>ублей;</w:t>
      </w:r>
    </w:p>
    <w:p w:rsidR="00444C28" w:rsidRPr="00713B16" w:rsidRDefault="00444C28" w:rsidP="00444C28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7"/>
          <w:szCs w:val="27"/>
        </w:rPr>
      </w:pPr>
      <w:r w:rsidRPr="00713B16">
        <w:rPr>
          <w:rFonts w:ascii="Times New Roman" w:eastAsia="Times New Roman" w:hAnsi="Times New Roman"/>
          <w:sz w:val="27"/>
          <w:szCs w:val="27"/>
        </w:rPr>
        <w:t>обеспечение граждан твердым топливом – 2 173,80  тыс.</w:t>
      </w:r>
      <w:r w:rsidR="007E60E8">
        <w:rPr>
          <w:rFonts w:ascii="Times New Roman" w:eastAsia="Times New Roman" w:hAnsi="Times New Roman"/>
          <w:sz w:val="27"/>
          <w:szCs w:val="27"/>
        </w:rPr>
        <w:t xml:space="preserve"> </w:t>
      </w:r>
      <w:r w:rsidRPr="00713B16">
        <w:rPr>
          <w:rFonts w:ascii="Times New Roman" w:eastAsia="Times New Roman" w:hAnsi="Times New Roman"/>
          <w:sz w:val="27"/>
          <w:szCs w:val="27"/>
        </w:rPr>
        <w:t>рублей;</w:t>
      </w:r>
    </w:p>
    <w:p w:rsidR="00444C28" w:rsidRPr="00713B16" w:rsidRDefault="00444C28" w:rsidP="00444C28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7"/>
          <w:szCs w:val="27"/>
        </w:rPr>
      </w:pPr>
      <w:r w:rsidRPr="00713B16">
        <w:rPr>
          <w:rFonts w:ascii="Times New Roman" w:eastAsia="Times New Roman" w:hAnsi="Times New Roman"/>
          <w:sz w:val="27"/>
          <w:szCs w:val="27"/>
        </w:rPr>
        <w:t xml:space="preserve">улучшение транспортного обслуживания населения – </w:t>
      </w:r>
      <w:r w:rsidR="00AC7104">
        <w:rPr>
          <w:rFonts w:ascii="Times New Roman" w:eastAsia="Times New Roman" w:hAnsi="Times New Roman"/>
          <w:sz w:val="27"/>
          <w:szCs w:val="27"/>
        </w:rPr>
        <w:t xml:space="preserve">                       </w:t>
      </w:r>
      <w:r w:rsidRPr="00713B16">
        <w:rPr>
          <w:rFonts w:ascii="Times New Roman" w:eastAsia="Times New Roman" w:hAnsi="Times New Roman"/>
          <w:sz w:val="27"/>
          <w:szCs w:val="27"/>
        </w:rPr>
        <w:t>7 191,55 тыс.</w:t>
      </w:r>
      <w:r w:rsidR="00934223">
        <w:rPr>
          <w:rFonts w:ascii="Times New Roman" w:eastAsia="Times New Roman" w:hAnsi="Times New Roman"/>
          <w:sz w:val="27"/>
          <w:szCs w:val="27"/>
        </w:rPr>
        <w:t xml:space="preserve"> </w:t>
      </w:r>
      <w:r w:rsidRPr="00713B16">
        <w:rPr>
          <w:rFonts w:ascii="Times New Roman" w:eastAsia="Times New Roman" w:hAnsi="Times New Roman"/>
          <w:sz w:val="27"/>
          <w:szCs w:val="27"/>
        </w:rPr>
        <w:t>рублей;</w:t>
      </w:r>
    </w:p>
    <w:p w:rsidR="00444C28" w:rsidRPr="00713B16" w:rsidRDefault="00444C28" w:rsidP="00444C28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7"/>
          <w:szCs w:val="27"/>
        </w:rPr>
      </w:pPr>
      <w:r w:rsidRPr="00713B16">
        <w:rPr>
          <w:rFonts w:ascii="Times New Roman" w:eastAsia="Times New Roman" w:hAnsi="Times New Roman"/>
          <w:sz w:val="27"/>
          <w:szCs w:val="27"/>
        </w:rPr>
        <w:t>инвентаризацию кладбищ – 2 250,02 тыс.</w:t>
      </w:r>
      <w:r w:rsidR="00934223">
        <w:rPr>
          <w:rFonts w:ascii="Times New Roman" w:eastAsia="Times New Roman" w:hAnsi="Times New Roman"/>
          <w:sz w:val="27"/>
          <w:szCs w:val="27"/>
        </w:rPr>
        <w:t xml:space="preserve"> </w:t>
      </w:r>
      <w:r w:rsidRPr="00713B16">
        <w:rPr>
          <w:rFonts w:ascii="Times New Roman" w:eastAsia="Times New Roman" w:hAnsi="Times New Roman"/>
          <w:sz w:val="27"/>
          <w:szCs w:val="27"/>
        </w:rPr>
        <w:t>рублей.</w:t>
      </w:r>
    </w:p>
    <w:p w:rsidR="00444C28" w:rsidRPr="00713B16" w:rsidRDefault="00444C28" w:rsidP="00444C28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7"/>
          <w:szCs w:val="27"/>
        </w:rPr>
      </w:pPr>
      <w:r w:rsidRPr="00713B16">
        <w:rPr>
          <w:rFonts w:ascii="Times New Roman" w:eastAsia="Times New Roman" w:hAnsi="Times New Roman"/>
          <w:sz w:val="27"/>
          <w:szCs w:val="27"/>
        </w:rPr>
        <w:t>В 2025 году в Партизанском городском округе осуществлялась реализация      23</w:t>
      </w:r>
      <w:r w:rsidR="001C33DB" w:rsidRPr="00713B16">
        <w:rPr>
          <w:rFonts w:ascii="Times New Roman" w:eastAsia="Times New Roman" w:hAnsi="Times New Roman"/>
          <w:sz w:val="27"/>
          <w:szCs w:val="27"/>
        </w:rPr>
        <w:t xml:space="preserve"> </w:t>
      </w:r>
      <w:r w:rsidRPr="00713B16">
        <w:rPr>
          <w:rFonts w:ascii="Times New Roman" w:eastAsia="Times New Roman" w:hAnsi="Times New Roman"/>
          <w:sz w:val="27"/>
          <w:szCs w:val="27"/>
        </w:rPr>
        <w:t xml:space="preserve"> муниципальных программ. Расходы бюджета, исполненные в рамках муниципальных программ, составили 83 % в общем объеме расходов местного бюджета.</w:t>
      </w:r>
    </w:p>
    <w:p w:rsidR="00444C28" w:rsidRPr="00713B16" w:rsidRDefault="00444C28" w:rsidP="00444C28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7"/>
          <w:szCs w:val="27"/>
        </w:rPr>
      </w:pPr>
      <w:r w:rsidRPr="00713B16">
        <w:rPr>
          <w:rFonts w:ascii="Times New Roman" w:eastAsia="Times New Roman" w:hAnsi="Times New Roman"/>
          <w:sz w:val="27"/>
          <w:szCs w:val="27"/>
        </w:rPr>
        <w:t xml:space="preserve">Приоритетное место в структуре муниципальных программ занимают социально-ориентированные муниципальные программы. Их доля в 2025 году составляет 87% от программных расходов бюджета. </w:t>
      </w:r>
    </w:p>
    <w:p w:rsidR="00444C28" w:rsidRPr="00713B16" w:rsidRDefault="00444C28" w:rsidP="00444C28">
      <w:pPr>
        <w:spacing w:after="0" w:line="36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713B16">
        <w:rPr>
          <w:rFonts w:ascii="Times New Roman" w:eastAsia="Times New Roman" w:hAnsi="Times New Roman"/>
          <w:sz w:val="27"/>
          <w:szCs w:val="27"/>
        </w:rPr>
        <w:t>Так в  2025 году продолжена работа по улучшению жилищных условий граждан и формированию муниципального жилого фонда для предоставления нуждающимся гражданам. На данные цели из бюджета направлено                     496 312,51 тыс. рублей. В 2025 году  выплаты на приобретение жилья взамен ветхого, ставшего непригодным</w:t>
      </w:r>
      <w:r w:rsidRPr="00713B16">
        <w:rPr>
          <w:rFonts w:ascii="Times New Roman" w:hAnsi="Times New Roman"/>
          <w:sz w:val="27"/>
          <w:szCs w:val="27"/>
        </w:rPr>
        <w:t xml:space="preserve"> для проживания в результате ведения горных работ, предоставлены 18 семьям; в муниципальную собственность приобретены              30 квартир и проведен ремонт 6 муниципальных квартир для предоставления нуждающимся гражданам;</w:t>
      </w:r>
      <w:r w:rsidRPr="00713B16">
        <w:rPr>
          <w:rFonts w:ascii="Times New Roman" w:hAnsi="Times New Roman"/>
          <w:bCs/>
          <w:sz w:val="27"/>
          <w:szCs w:val="27"/>
        </w:rPr>
        <w:t xml:space="preserve"> выдано 3 сертификата детям-сиротам на приобретение жилых помещений; </w:t>
      </w:r>
      <w:r w:rsidRPr="00713B16">
        <w:rPr>
          <w:rFonts w:ascii="Times New Roman" w:hAnsi="Times New Roman"/>
          <w:sz w:val="27"/>
          <w:szCs w:val="27"/>
        </w:rPr>
        <w:t xml:space="preserve">осуществлено возмещение собственникам </w:t>
      </w:r>
      <w:r w:rsidR="00704D01">
        <w:rPr>
          <w:rFonts w:ascii="Times New Roman" w:hAnsi="Times New Roman"/>
          <w:sz w:val="27"/>
          <w:szCs w:val="27"/>
        </w:rPr>
        <w:t xml:space="preserve">     </w:t>
      </w:r>
      <w:r w:rsidRPr="00713B16">
        <w:rPr>
          <w:rFonts w:ascii="Times New Roman" w:hAnsi="Times New Roman"/>
          <w:sz w:val="27"/>
          <w:szCs w:val="27"/>
        </w:rPr>
        <w:t xml:space="preserve">43 изъятых жилых помещений, находящихся в аварийных домах и приобретены </w:t>
      </w:r>
      <w:r w:rsidR="004C09AA">
        <w:rPr>
          <w:rFonts w:ascii="Times New Roman" w:hAnsi="Times New Roman"/>
          <w:sz w:val="27"/>
          <w:szCs w:val="27"/>
        </w:rPr>
        <w:t xml:space="preserve">      </w:t>
      </w:r>
      <w:r w:rsidRPr="00713B16">
        <w:rPr>
          <w:rFonts w:ascii="Times New Roman" w:hAnsi="Times New Roman"/>
          <w:sz w:val="27"/>
          <w:szCs w:val="27"/>
        </w:rPr>
        <w:t>7 благоустроенных  жилых  помещений для переселения граждан из аварийного жилищного фонда, 5 молодым семьям предоставлены социальные выплаты на приобретение жилья.</w:t>
      </w:r>
    </w:p>
    <w:p w:rsidR="00444C28" w:rsidRPr="00713B16" w:rsidRDefault="00444C28" w:rsidP="00444C28">
      <w:pPr>
        <w:pBdr>
          <w:top w:val="single" w:sz="4" w:space="0" w:color="FFFFFF"/>
          <w:left w:val="single" w:sz="4" w:space="0" w:color="FFFFFF"/>
          <w:bottom w:val="single" w:sz="4" w:space="11" w:color="FFFFFF"/>
          <w:right w:val="single" w:sz="4" w:space="0" w:color="FFFFFF"/>
        </w:pBdr>
        <w:spacing w:after="0" w:line="360" w:lineRule="auto"/>
        <w:ind w:firstLine="567"/>
        <w:jc w:val="both"/>
        <w:rPr>
          <w:rFonts w:ascii="Times New Roman" w:hAnsi="Times New Roman"/>
          <w:sz w:val="27"/>
          <w:szCs w:val="27"/>
        </w:rPr>
      </w:pPr>
      <w:r w:rsidRPr="00713B16">
        <w:rPr>
          <w:rFonts w:ascii="Times New Roman" w:hAnsi="Times New Roman"/>
          <w:sz w:val="27"/>
          <w:szCs w:val="27"/>
        </w:rPr>
        <w:t xml:space="preserve">В 2025 продолжены работы по благоустройству центральной городской площади и ее праздничному оформлению. По результатам краевого конкурса на лучшее новогоднее оформление площадей муниципальных образований </w:t>
      </w:r>
      <w:r w:rsidRPr="00713B16">
        <w:rPr>
          <w:rFonts w:ascii="Times New Roman" w:hAnsi="Times New Roman"/>
          <w:sz w:val="27"/>
          <w:szCs w:val="27"/>
        </w:rPr>
        <w:lastRenderedPageBreak/>
        <w:t xml:space="preserve">Приморского края муниципальный округ город Партизанск </w:t>
      </w:r>
      <w:r w:rsidR="00194306">
        <w:rPr>
          <w:rFonts w:ascii="Times New Roman" w:hAnsi="Times New Roman"/>
          <w:sz w:val="27"/>
          <w:szCs w:val="27"/>
        </w:rPr>
        <w:t xml:space="preserve">Приморского края </w:t>
      </w:r>
      <w:r w:rsidRPr="00713B16">
        <w:rPr>
          <w:rFonts w:ascii="Times New Roman" w:hAnsi="Times New Roman"/>
          <w:sz w:val="27"/>
          <w:szCs w:val="27"/>
        </w:rPr>
        <w:t>стал победителем в номинации «Новогодняя фантазия».</w:t>
      </w:r>
    </w:p>
    <w:p w:rsidR="00444C28" w:rsidRPr="00713B16" w:rsidRDefault="00444C28" w:rsidP="00444C28">
      <w:pPr>
        <w:pBdr>
          <w:top w:val="single" w:sz="4" w:space="0" w:color="FFFFFF"/>
          <w:left w:val="single" w:sz="4" w:space="0" w:color="FFFFFF"/>
          <w:bottom w:val="single" w:sz="4" w:space="11" w:color="FFFFFF"/>
          <w:right w:val="single" w:sz="4" w:space="0" w:color="FFFFFF"/>
        </w:pBdr>
        <w:spacing w:after="0" w:line="360" w:lineRule="auto"/>
        <w:ind w:firstLine="567"/>
        <w:jc w:val="both"/>
        <w:rPr>
          <w:rFonts w:ascii="Times New Roman" w:hAnsi="Times New Roman"/>
          <w:sz w:val="27"/>
          <w:szCs w:val="27"/>
        </w:rPr>
      </w:pPr>
      <w:r w:rsidRPr="00713B16">
        <w:rPr>
          <w:rFonts w:ascii="Times New Roman" w:hAnsi="Times New Roman"/>
          <w:sz w:val="27"/>
          <w:szCs w:val="27"/>
        </w:rPr>
        <w:t>За счет бюджетных ассигнований активно реализуются проекты, инициируемые гражданами, молодежью, общественными организациями                     по решению вопросов местного значения. Так в 2025 году выделены средства на исполнение 20 проектов - победителей по результатам конкурсного отбора  на сумму 22 082,33 тыс.</w:t>
      </w:r>
      <w:r w:rsidR="00934223">
        <w:rPr>
          <w:rFonts w:ascii="Times New Roman" w:hAnsi="Times New Roman"/>
          <w:sz w:val="27"/>
          <w:szCs w:val="27"/>
        </w:rPr>
        <w:t xml:space="preserve"> </w:t>
      </w:r>
      <w:r w:rsidRPr="00713B16">
        <w:rPr>
          <w:rFonts w:ascii="Times New Roman" w:hAnsi="Times New Roman"/>
          <w:sz w:val="27"/>
          <w:szCs w:val="27"/>
        </w:rPr>
        <w:t>рублей.</w:t>
      </w:r>
    </w:p>
    <w:p w:rsidR="00444C28" w:rsidRPr="00713B16" w:rsidRDefault="00444C28" w:rsidP="00444C28">
      <w:pPr>
        <w:pBdr>
          <w:top w:val="single" w:sz="4" w:space="0" w:color="FFFFFF"/>
          <w:left w:val="single" w:sz="4" w:space="0" w:color="FFFFFF"/>
          <w:bottom w:val="single" w:sz="4" w:space="11" w:color="FFFFFF"/>
          <w:right w:val="single" w:sz="4" w:space="0" w:color="FFFFFF"/>
        </w:pBdr>
        <w:spacing w:after="0" w:line="360" w:lineRule="auto"/>
        <w:ind w:firstLine="567"/>
        <w:jc w:val="both"/>
        <w:rPr>
          <w:rFonts w:ascii="Times New Roman" w:hAnsi="Times New Roman"/>
          <w:sz w:val="27"/>
          <w:szCs w:val="27"/>
        </w:rPr>
      </w:pPr>
      <w:r w:rsidRPr="00713B16">
        <w:rPr>
          <w:rFonts w:ascii="Times New Roman" w:hAnsi="Times New Roman"/>
          <w:sz w:val="27"/>
          <w:szCs w:val="27"/>
        </w:rPr>
        <w:t>В приоритетном порядке осуществлены расходы на развитие социально-культурной сферы, обеспечение антитеррористической и противопожарной защищенности учреждений образования и культуры.</w:t>
      </w:r>
    </w:p>
    <w:p w:rsidR="00444C28" w:rsidRPr="00713B16" w:rsidRDefault="00444C28" w:rsidP="00444C28">
      <w:pPr>
        <w:pBdr>
          <w:top w:val="single" w:sz="4" w:space="0" w:color="FFFFFF"/>
          <w:left w:val="single" w:sz="4" w:space="0" w:color="FFFFFF"/>
          <w:bottom w:val="single" w:sz="4" w:space="11" w:color="FFFFFF"/>
          <w:right w:val="single" w:sz="4" w:space="0" w:color="FFFFFF"/>
        </w:pBdr>
        <w:spacing w:after="0" w:line="360" w:lineRule="auto"/>
        <w:ind w:firstLine="567"/>
        <w:jc w:val="both"/>
        <w:rPr>
          <w:rFonts w:ascii="Times New Roman" w:hAnsi="Times New Roman"/>
          <w:sz w:val="27"/>
          <w:szCs w:val="27"/>
        </w:rPr>
      </w:pPr>
      <w:r w:rsidRPr="00713B16">
        <w:rPr>
          <w:rFonts w:ascii="Times New Roman" w:hAnsi="Times New Roman"/>
          <w:sz w:val="27"/>
          <w:szCs w:val="27"/>
        </w:rPr>
        <w:t>На развитие учреждений культуры, их антитеррористическую                           и противопожарную защищенность в 2025 году направлено                        39 002,37 тыс. рублей</w:t>
      </w:r>
      <w:r w:rsidR="00AC7104">
        <w:rPr>
          <w:rFonts w:ascii="Times New Roman" w:hAnsi="Times New Roman"/>
          <w:sz w:val="27"/>
          <w:szCs w:val="27"/>
        </w:rPr>
        <w:t>, н</w:t>
      </w:r>
      <w:r w:rsidRPr="00713B16">
        <w:rPr>
          <w:rFonts w:ascii="Times New Roman" w:hAnsi="Times New Roman"/>
          <w:sz w:val="27"/>
          <w:szCs w:val="27"/>
        </w:rPr>
        <w:t>а развитие учреждений образования, их антитеррористическую и противопожарную защищенность</w:t>
      </w:r>
      <w:r w:rsidR="00AC7104">
        <w:rPr>
          <w:rFonts w:ascii="Times New Roman" w:hAnsi="Times New Roman"/>
          <w:sz w:val="27"/>
          <w:szCs w:val="27"/>
        </w:rPr>
        <w:t xml:space="preserve"> -                                  4</w:t>
      </w:r>
      <w:r w:rsidRPr="00713B16">
        <w:rPr>
          <w:rFonts w:ascii="Times New Roman" w:hAnsi="Times New Roman"/>
          <w:sz w:val="27"/>
          <w:szCs w:val="27"/>
        </w:rPr>
        <w:t>3 129,46 тыс.</w:t>
      </w:r>
      <w:r w:rsidR="00934223">
        <w:rPr>
          <w:rFonts w:ascii="Times New Roman" w:hAnsi="Times New Roman"/>
          <w:sz w:val="27"/>
          <w:szCs w:val="27"/>
        </w:rPr>
        <w:t xml:space="preserve"> </w:t>
      </w:r>
      <w:r w:rsidRPr="00713B16">
        <w:rPr>
          <w:rFonts w:ascii="Times New Roman" w:hAnsi="Times New Roman"/>
          <w:sz w:val="27"/>
          <w:szCs w:val="27"/>
        </w:rPr>
        <w:t>рублей.</w:t>
      </w:r>
    </w:p>
    <w:p w:rsidR="00444C28" w:rsidRPr="00713B16" w:rsidRDefault="00444C28" w:rsidP="00444C28">
      <w:pPr>
        <w:pBdr>
          <w:top w:val="single" w:sz="4" w:space="0" w:color="FFFFFF"/>
          <w:left w:val="single" w:sz="4" w:space="0" w:color="FFFFFF"/>
          <w:bottom w:val="single" w:sz="4" w:space="11" w:color="FFFFFF"/>
          <w:right w:val="single" w:sz="4" w:space="0" w:color="FFFFFF"/>
        </w:pBdr>
        <w:spacing w:after="0" w:line="360" w:lineRule="auto"/>
        <w:ind w:firstLine="567"/>
        <w:jc w:val="both"/>
        <w:rPr>
          <w:rFonts w:ascii="Times New Roman" w:hAnsi="Times New Roman"/>
          <w:sz w:val="27"/>
          <w:szCs w:val="27"/>
        </w:rPr>
      </w:pPr>
      <w:r w:rsidRPr="00713B16">
        <w:rPr>
          <w:rFonts w:ascii="Times New Roman" w:hAnsi="Times New Roman"/>
          <w:sz w:val="27"/>
          <w:szCs w:val="27"/>
        </w:rPr>
        <w:t>В целях улучшения работы в сфере дорожной деятельности и благоустройства в МБУ «Городское хозяйство» в 2025 году приобретены техника и оборудование на сумму  30 517,65 тыс</w:t>
      </w:r>
      <w:proofErr w:type="gramStart"/>
      <w:r w:rsidRPr="00713B16">
        <w:rPr>
          <w:rFonts w:ascii="Times New Roman" w:hAnsi="Times New Roman"/>
          <w:sz w:val="27"/>
          <w:szCs w:val="27"/>
        </w:rPr>
        <w:t>.р</w:t>
      </w:r>
      <w:proofErr w:type="gramEnd"/>
      <w:r w:rsidRPr="00713B16">
        <w:rPr>
          <w:rFonts w:ascii="Times New Roman" w:hAnsi="Times New Roman"/>
          <w:sz w:val="27"/>
          <w:szCs w:val="27"/>
        </w:rPr>
        <w:t xml:space="preserve">ублей (специализированная комбинированная дорожная машина, площадочный вибратор, </w:t>
      </w:r>
      <w:proofErr w:type="spellStart"/>
      <w:r w:rsidRPr="00713B16">
        <w:rPr>
          <w:rFonts w:ascii="Times New Roman" w:hAnsi="Times New Roman"/>
          <w:sz w:val="27"/>
          <w:szCs w:val="27"/>
        </w:rPr>
        <w:t>измельчитель</w:t>
      </w:r>
      <w:proofErr w:type="spellEnd"/>
      <w:r w:rsidRPr="00713B16">
        <w:rPr>
          <w:rFonts w:ascii="Times New Roman" w:hAnsi="Times New Roman"/>
          <w:sz w:val="27"/>
          <w:szCs w:val="27"/>
        </w:rPr>
        <w:t xml:space="preserve"> веток, автомобиль </w:t>
      </w:r>
      <w:proofErr w:type="spellStart"/>
      <w:r w:rsidRPr="00713B16">
        <w:rPr>
          <w:rFonts w:ascii="Times New Roman" w:hAnsi="Times New Roman"/>
          <w:sz w:val="27"/>
          <w:szCs w:val="27"/>
        </w:rPr>
        <w:t>Тойота</w:t>
      </w:r>
      <w:proofErr w:type="spellEnd"/>
      <w:r w:rsidRPr="00713B16">
        <w:rPr>
          <w:rFonts w:ascii="Times New Roman" w:hAnsi="Times New Roman"/>
          <w:sz w:val="27"/>
          <w:szCs w:val="27"/>
        </w:rPr>
        <w:t xml:space="preserve"> ДЮНА, трактор Беларус-82.1 (МТЗ), автовышка,   экскаватор).</w:t>
      </w:r>
    </w:p>
    <w:p w:rsidR="00444C28" w:rsidRPr="00713B16" w:rsidRDefault="00444C28" w:rsidP="00444C28">
      <w:pPr>
        <w:pBdr>
          <w:top w:val="single" w:sz="4" w:space="0" w:color="FFFFFF"/>
          <w:left w:val="single" w:sz="4" w:space="0" w:color="FFFFFF"/>
          <w:bottom w:val="single" w:sz="4" w:space="11" w:color="FFFFFF"/>
          <w:right w:val="single" w:sz="4" w:space="0" w:color="FFFFFF"/>
        </w:pBdr>
        <w:spacing w:after="0" w:line="360" w:lineRule="auto"/>
        <w:ind w:firstLine="567"/>
        <w:jc w:val="both"/>
        <w:rPr>
          <w:rFonts w:ascii="Times New Roman" w:hAnsi="Times New Roman"/>
          <w:sz w:val="27"/>
          <w:szCs w:val="27"/>
        </w:rPr>
      </w:pPr>
      <w:r w:rsidRPr="00713B16">
        <w:rPr>
          <w:rFonts w:ascii="Times New Roman" w:hAnsi="Times New Roman"/>
          <w:sz w:val="27"/>
          <w:szCs w:val="27"/>
        </w:rPr>
        <w:t>Особое внимание в 2025 году уделялось поддержке участников СВО и их семей.</w:t>
      </w:r>
    </w:p>
    <w:p w:rsidR="00444C28" w:rsidRPr="00713B16" w:rsidRDefault="00444C28" w:rsidP="00444C28">
      <w:pPr>
        <w:pBdr>
          <w:top w:val="single" w:sz="4" w:space="0" w:color="FFFFFF"/>
          <w:left w:val="single" w:sz="4" w:space="0" w:color="FFFFFF"/>
          <w:bottom w:val="single" w:sz="4" w:space="11" w:color="FFFFFF"/>
          <w:right w:val="single" w:sz="4" w:space="0" w:color="FFFFFF"/>
        </w:pBdr>
        <w:spacing w:after="0" w:line="360" w:lineRule="auto"/>
        <w:ind w:firstLine="567"/>
        <w:jc w:val="both"/>
        <w:rPr>
          <w:rFonts w:ascii="Times New Roman" w:hAnsi="Times New Roman"/>
          <w:sz w:val="27"/>
          <w:szCs w:val="27"/>
        </w:rPr>
      </w:pPr>
      <w:r w:rsidRPr="00713B16">
        <w:rPr>
          <w:rFonts w:ascii="Times New Roman" w:hAnsi="Times New Roman"/>
          <w:sz w:val="27"/>
          <w:szCs w:val="27"/>
        </w:rPr>
        <w:t>Расходы на предоставление дополнительных мер социальной поддержки участников и членов семей участников специальной военной операции, а также лиц, призванных на военную службу по мобилизации составили                 26 265,58 тыс</w:t>
      </w:r>
      <w:proofErr w:type="gramStart"/>
      <w:r w:rsidRPr="00713B16">
        <w:rPr>
          <w:rFonts w:ascii="Times New Roman" w:hAnsi="Times New Roman"/>
          <w:sz w:val="27"/>
          <w:szCs w:val="27"/>
        </w:rPr>
        <w:t>.р</w:t>
      </w:r>
      <w:proofErr w:type="gramEnd"/>
      <w:r w:rsidRPr="00713B16">
        <w:rPr>
          <w:rFonts w:ascii="Times New Roman" w:hAnsi="Times New Roman"/>
          <w:sz w:val="27"/>
          <w:szCs w:val="27"/>
        </w:rPr>
        <w:t>ублей, в том числе:</w:t>
      </w:r>
    </w:p>
    <w:p w:rsidR="00444C28" w:rsidRPr="00713B16" w:rsidRDefault="00444C28" w:rsidP="00444C28">
      <w:pPr>
        <w:pBdr>
          <w:top w:val="single" w:sz="4" w:space="0" w:color="FFFFFF"/>
          <w:left w:val="single" w:sz="4" w:space="0" w:color="FFFFFF"/>
          <w:bottom w:val="single" w:sz="4" w:space="11" w:color="FFFFFF"/>
          <w:right w:val="single" w:sz="4" w:space="0" w:color="FFFFFF"/>
        </w:pBdr>
        <w:spacing w:after="0" w:line="360" w:lineRule="auto"/>
        <w:ind w:firstLine="567"/>
        <w:jc w:val="both"/>
        <w:rPr>
          <w:rFonts w:ascii="Times New Roman" w:hAnsi="Times New Roman"/>
          <w:sz w:val="27"/>
          <w:szCs w:val="27"/>
        </w:rPr>
      </w:pPr>
      <w:r w:rsidRPr="00713B16">
        <w:rPr>
          <w:rFonts w:ascii="Times New Roman" w:hAnsi="Times New Roman"/>
          <w:sz w:val="27"/>
          <w:szCs w:val="27"/>
        </w:rPr>
        <w:t>- обеспечение бесплатным питанием детей, участников специальной военной операции (104 учащихся) -1 752,49 тыс</w:t>
      </w:r>
      <w:proofErr w:type="gramStart"/>
      <w:r w:rsidRPr="00713B16">
        <w:rPr>
          <w:rFonts w:ascii="Times New Roman" w:hAnsi="Times New Roman"/>
          <w:sz w:val="27"/>
          <w:szCs w:val="27"/>
        </w:rPr>
        <w:t>.р</w:t>
      </w:r>
      <w:proofErr w:type="gramEnd"/>
      <w:r w:rsidRPr="00713B16">
        <w:rPr>
          <w:rFonts w:ascii="Times New Roman" w:hAnsi="Times New Roman"/>
          <w:sz w:val="27"/>
          <w:szCs w:val="27"/>
        </w:rPr>
        <w:t xml:space="preserve">ублей; </w:t>
      </w:r>
    </w:p>
    <w:p w:rsidR="00444C28" w:rsidRPr="00713B16" w:rsidRDefault="00444C28" w:rsidP="00444C28">
      <w:pPr>
        <w:pBdr>
          <w:top w:val="single" w:sz="4" w:space="0" w:color="FFFFFF"/>
          <w:left w:val="single" w:sz="4" w:space="0" w:color="FFFFFF"/>
          <w:bottom w:val="single" w:sz="4" w:space="11" w:color="FFFFFF"/>
          <w:right w:val="single" w:sz="4" w:space="0" w:color="FFFFFF"/>
        </w:pBdr>
        <w:spacing w:after="0" w:line="360" w:lineRule="auto"/>
        <w:ind w:firstLine="567"/>
        <w:jc w:val="both"/>
        <w:rPr>
          <w:rFonts w:ascii="Times New Roman" w:hAnsi="Times New Roman"/>
          <w:sz w:val="27"/>
          <w:szCs w:val="27"/>
        </w:rPr>
      </w:pPr>
      <w:r w:rsidRPr="00713B16">
        <w:rPr>
          <w:rFonts w:ascii="Times New Roman" w:hAnsi="Times New Roman"/>
          <w:sz w:val="27"/>
          <w:szCs w:val="27"/>
        </w:rPr>
        <w:t>- освобождение от родительской платы за детей, посещающих образовательные учреждения, (104 воспитанника) - 1 763,09 тыс</w:t>
      </w:r>
      <w:proofErr w:type="gramStart"/>
      <w:r w:rsidRPr="00713B16">
        <w:rPr>
          <w:rFonts w:ascii="Times New Roman" w:hAnsi="Times New Roman"/>
          <w:sz w:val="27"/>
          <w:szCs w:val="27"/>
        </w:rPr>
        <w:t>.р</w:t>
      </w:r>
      <w:proofErr w:type="gramEnd"/>
      <w:r w:rsidRPr="00713B16">
        <w:rPr>
          <w:rFonts w:ascii="Times New Roman" w:hAnsi="Times New Roman"/>
          <w:sz w:val="27"/>
          <w:szCs w:val="27"/>
        </w:rPr>
        <w:t>ублей;</w:t>
      </w:r>
    </w:p>
    <w:p w:rsidR="00444C28" w:rsidRPr="00713B16" w:rsidRDefault="00444C28" w:rsidP="00444C28">
      <w:pPr>
        <w:pBdr>
          <w:top w:val="single" w:sz="4" w:space="0" w:color="FFFFFF"/>
          <w:left w:val="single" w:sz="4" w:space="0" w:color="FFFFFF"/>
          <w:bottom w:val="single" w:sz="4" w:space="11" w:color="FFFFFF"/>
          <w:right w:val="single" w:sz="4" w:space="0" w:color="FFFFFF"/>
        </w:pBdr>
        <w:spacing w:after="0" w:line="360" w:lineRule="auto"/>
        <w:ind w:firstLine="567"/>
        <w:jc w:val="both"/>
        <w:rPr>
          <w:rFonts w:ascii="Times New Roman" w:hAnsi="Times New Roman"/>
          <w:sz w:val="27"/>
          <w:szCs w:val="27"/>
        </w:rPr>
      </w:pPr>
      <w:r w:rsidRPr="00713B16">
        <w:rPr>
          <w:rFonts w:ascii="Times New Roman" w:hAnsi="Times New Roman"/>
          <w:sz w:val="27"/>
          <w:szCs w:val="27"/>
        </w:rPr>
        <w:lastRenderedPageBreak/>
        <w:t>- оказание материальной помощи участникам СВО (8 получателей)  – 16 800,00 тыс</w:t>
      </w:r>
      <w:proofErr w:type="gramStart"/>
      <w:r w:rsidRPr="00713B16">
        <w:rPr>
          <w:rFonts w:ascii="Times New Roman" w:hAnsi="Times New Roman"/>
          <w:sz w:val="27"/>
          <w:szCs w:val="27"/>
        </w:rPr>
        <w:t>.р</w:t>
      </w:r>
      <w:proofErr w:type="gramEnd"/>
      <w:r w:rsidRPr="00713B16">
        <w:rPr>
          <w:rFonts w:ascii="Times New Roman" w:hAnsi="Times New Roman"/>
          <w:sz w:val="27"/>
          <w:szCs w:val="27"/>
        </w:rPr>
        <w:t xml:space="preserve">ублей; </w:t>
      </w:r>
    </w:p>
    <w:p w:rsidR="00444C28" w:rsidRPr="00713B16" w:rsidRDefault="00444C28" w:rsidP="00444C28">
      <w:pPr>
        <w:pBdr>
          <w:top w:val="single" w:sz="4" w:space="0" w:color="FFFFFF"/>
          <w:left w:val="single" w:sz="4" w:space="0" w:color="FFFFFF"/>
          <w:bottom w:val="single" w:sz="4" w:space="11" w:color="FFFFFF"/>
          <w:right w:val="single" w:sz="4" w:space="0" w:color="FFFFFF"/>
        </w:pBdr>
        <w:spacing w:after="0" w:line="360" w:lineRule="auto"/>
        <w:ind w:firstLine="567"/>
        <w:jc w:val="both"/>
        <w:rPr>
          <w:rFonts w:ascii="Times New Roman" w:hAnsi="Times New Roman"/>
          <w:sz w:val="27"/>
          <w:szCs w:val="27"/>
        </w:rPr>
      </w:pPr>
      <w:r w:rsidRPr="00713B16">
        <w:rPr>
          <w:rFonts w:ascii="Times New Roman" w:hAnsi="Times New Roman"/>
          <w:sz w:val="27"/>
          <w:szCs w:val="27"/>
        </w:rPr>
        <w:t>- оказание единовременной материальной помощи членам семей граждан, погибших (умерших) в результате участия в специальной военной операции       (119 получателей) – 5 950,00 тыс</w:t>
      </w:r>
      <w:proofErr w:type="gramStart"/>
      <w:r w:rsidRPr="00713B16">
        <w:rPr>
          <w:rFonts w:ascii="Times New Roman" w:hAnsi="Times New Roman"/>
          <w:sz w:val="27"/>
          <w:szCs w:val="27"/>
        </w:rPr>
        <w:t>.р</w:t>
      </w:r>
      <w:proofErr w:type="gramEnd"/>
      <w:r w:rsidRPr="00713B16">
        <w:rPr>
          <w:rFonts w:ascii="Times New Roman" w:hAnsi="Times New Roman"/>
          <w:sz w:val="27"/>
          <w:szCs w:val="27"/>
        </w:rPr>
        <w:t xml:space="preserve">ублей.  </w:t>
      </w:r>
    </w:p>
    <w:p w:rsidR="00444C28" w:rsidRPr="00713B16" w:rsidRDefault="00444C28" w:rsidP="00444C28">
      <w:pPr>
        <w:pBdr>
          <w:top w:val="single" w:sz="4" w:space="0" w:color="FFFFFF"/>
          <w:left w:val="single" w:sz="4" w:space="0" w:color="FFFFFF"/>
          <w:bottom w:val="single" w:sz="4" w:space="11" w:color="FFFFFF"/>
          <w:right w:val="single" w:sz="4" w:space="0" w:color="FFFFFF"/>
        </w:pBdr>
        <w:spacing w:after="0" w:line="360" w:lineRule="auto"/>
        <w:ind w:firstLine="567"/>
        <w:jc w:val="both"/>
        <w:rPr>
          <w:rFonts w:ascii="Times New Roman" w:hAnsi="Times New Roman"/>
          <w:sz w:val="27"/>
          <w:szCs w:val="27"/>
        </w:rPr>
      </w:pPr>
      <w:r w:rsidRPr="00713B16">
        <w:rPr>
          <w:rFonts w:ascii="Times New Roman" w:hAnsi="Times New Roman"/>
          <w:sz w:val="27"/>
          <w:szCs w:val="27"/>
        </w:rPr>
        <w:t>Реализация указов Президента Российской Федерации, направленных на повышение уровня оплаты труда отдельным категориям работников бюджетной сферы, являлась одним из приоритетных направлений при расходовании бюджетных средств.</w:t>
      </w:r>
    </w:p>
    <w:p w:rsidR="00713B16" w:rsidRDefault="00444C28" w:rsidP="00713B16">
      <w:pPr>
        <w:pBdr>
          <w:top w:val="single" w:sz="4" w:space="0" w:color="FFFFFF"/>
          <w:left w:val="single" w:sz="4" w:space="0" w:color="FFFFFF"/>
          <w:bottom w:val="single" w:sz="4" w:space="11" w:color="FFFFFF"/>
          <w:right w:val="single" w:sz="4" w:space="0" w:color="FFFFFF"/>
        </w:pBdr>
        <w:spacing w:after="0" w:line="360" w:lineRule="auto"/>
        <w:ind w:firstLine="567"/>
        <w:jc w:val="both"/>
        <w:rPr>
          <w:rFonts w:ascii="Times New Roman" w:hAnsi="Times New Roman"/>
          <w:sz w:val="27"/>
          <w:szCs w:val="27"/>
        </w:rPr>
      </w:pPr>
      <w:r w:rsidRPr="00713B16">
        <w:rPr>
          <w:rFonts w:ascii="Times New Roman" w:hAnsi="Times New Roman"/>
          <w:sz w:val="27"/>
          <w:szCs w:val="27"/>
        </w:rPr>
        <w:t>В 2025 году обеспечено соблюдение нормативов, установленных бюджетным законодательством в части формирования расходов на содержание органов местного самоуправления, размера дефицита муниципального бюджета.</w:t>
      </w:r>
      <w:r w:rsidR="00713B16" w:rsidRPr="00713B16">
        <w:rPr>
          <w:rFonts w:ascii="Times New Roman" w:hAnsi="Times New Roman"/>
          <w:sz w:val="27"/>
          <w:szCs w:val="27"/>
        </w:rPr>
        <w:t xml:space="preserve"> </w:t>
      </w:r>
      <w:r w:rsidR="00713B16">
        <w:rPr>
          <w:rFonts w:ascii="Times New Roman" w:hAnsi="Times New Roman"/>
          <w:sz w:val="27"/>
          <w:szCs w:val="27"/>
        </w:rPr>
        <w:t xml:space="preserve">  </w:t>
      </w:r>
    </w:p>
    <w:p w:rsidR="00713B16" w:rsidRPr="00713B16" w:rsidRDefault="00713B16" w:rsidP="00713B16">
      <w:pPr>
        <w:pBdr>
          <w:top w:val="single" w:sz="4" w:space="0" w:color="FFFFFF"/>
          <w:left w:val="single" w:sz="4" w:space="0" w:color="FFFFFF"/>
          <w:bottom w:val="single" w:sz="4" w:space="11" w:color="FFFFFF"/>
          <w:right w:val="single" w:sz="4" w:space="0" w:color="FFFFFF"/>
        </w:pBdr>
        <w:spacing w:after="0" w:line="360" w:lineRule="auto"/>
        <w:ind w:firstLine="567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 </w:t>
      </w:r>
      <w:r w:rsidRPr="00713B16">
        <w:rPr>
          <w:rFonts w:ascii="Times New Roman" w:hAnsi="Times New Roman"/>
          <w:sz w:val="27"/>
          <w:szCs w:val="27"/>
        </w:rPr>
        <w:t>В целях обеспечения общественного участия и повышения бюджетной</w:t>
      </w:r>
      <w:r>
        <w:rPr>
          <w:rFonts w:ascii="Times New Roman" w:hAnsi="Times New Roman"/>
          <w:sz w:val="27"/>
          <w:szCs w:val="27"/>
        </w:rPr>
        <w:t xml:space="preserve"> </w:t>
      </w:r>
      <w:r w:rsidRPr="00713B16">
        <w:rPr>
          <w:rFonts w:ascii="Times New Roman" w:hAnsi="Times New Roman"/>
          <w:sz w:val="27"/>
          <w:szCs w:val="27"/>
        </w:rPr>
        <w:t xml:space="preserve">грамотности населения, на едином сайте муниципального </w:t>
      </w:r>
      <w:r>
        <w:rPr>
          <w:rFonts w:ascii="Times New Roman" w:hAnsi="Times New Roman"/>
          <w:sz w:val="27"/>
          <w:szCs w:val="27"/>
        </w:rPr>
        <w:t xml:space="preserve">округа </w:t>
      </w:r>
      <w:r w:rsidRPr="00713B16">
        <w:rPr>
          <w:rFonts w:ascii="Times New Roman" w:hAnsi="Times New Roman"/>
          <w:sz w:val="27"/>
          <w:szCs w:val="27"/>
        </w:rPr>
        <w:t>в сети</w:t>
      </w:r>
      <w:r>
        <w:rPr>
          <w:rFonts w:ascii="Times New Roman" w:hAnsi="Times New Roman"/>
          <w:sz w:val="27"/>
          <w:szCs w:val="27"/>
        </w:rPr>
        <w:t xml:space="preserve"> </w:t>
      </w:r>
      <w:r w:rsidRPr="00713B16">
        <w:rPr>
          <w:rFonts w:ascii="Times New Roman" w:hAnsi="Times New Roman"/>
          <w:sz w:val="27"/>
          <w:szCs w:val="27"/>
        </w:rPr>
        <w:t>«Интернет» вся информация о формировании бюджета, об его исполнении публикуется</w:t>
      </w:r>
      <w:r>
        <w:rPr>
          <w:rFonts w:ascii="Times New Roman" w:hAnsi="Times New Roman"/>
          <w:sz w:val="27"/>
          <w:szCs w:val="27"/>
        </w:rPr>
        <w:t xml:space="preserve"> </w:t>
      </w:r>
      <w:r w:rsidRPr="00713B16">
        <w:rPr>
          <w:rFonts w:ascii="Times New Roman" w:hAnsi="Times New Roman"/>
          <w:sz w:val="27"/>
          <w:szCs w:val="27"/>
        </w:rPr>
        <w:t>во вкладке «</w:t>
      </w:r>
      <w:r>
        <w:rPr>
          <w:rFonts w:ascii="Times New Roman" w:hAnsi="Times New Roman"/>
          <w:sz w:val="27"/>
          <w:szCs w:val="27"/>
        </w:rPr>
        <w:t>Бюджет МОГП</w:t>
      </w:r>
      <w:r w:rsidRPr="00713B16">
        <w:rPr>
          <w:rFonts w:ascii="Times New Roman" w:hAnsi="Times New Roman"/>
          <w:sz w:val="27"/>
          <w:szCs w:val="27"/>
        </w:rPr>
        <w:t>». Тем самым обеспечен свободный доступ населения к</w:t>
      </w:r>
      <w:r>
        <w:rPr>
          <w:rFonts w:ascii="Times New Roman" w:hAnsi="Times New Roman"/>
          <w:sz w:val="27"/>
          <w:szCs w:val="27"/>
        </w:rPr>
        <w:t xml:space="preserve"> </w:t>
      </w:r>
      <w:r w:rsidRPr="00713B16">
        <w:rPr>
          <w:rFonts w:ascii="Times New Roman" w:hAnsi="Times New Roman"/>
          <w:sz w:val="27"/>
          <w:szCs w:val="27"/>
        </w:rPr>
        <w:t>бюджетным данным</w:t>
      </w:r>
      <w:r w:rsidR="005C0FC6">
        <w:rPr>
          <w:rFonts w:ascii="Times New Roman" w:hAnsi="Times New Roman"/>
          <w:sz w:val="27"/>
          <w:szCs w:val="27"/>
        </w:rPr>
        <w:t xml:space="preserve"> </w:t>
      </w:r>
      <w:r w:rsidRPr="00713B16">
        <w:rPr>
          <w:rFonts w:ascii="Times New Roman" w:hAnsi="Times New Roman"/>
          <w:sz w:val="27"/>
          <w:szCs w:val="27"/>
        </w:rPr>
        <w:t xml:space="preserve"> в доступной форме, в</w:t>
      </w:r>
      <w:r w:rsidR="005C0FC6">
        <w:rPr>
          <w:rFonts w:ascii="Times New Roman" w:hAnsi="Times New Roman"/>
          <w:sz w:val="27"/>
          <w:szCs w:val="27"/>
        </w:rPr>
        <w:t xml:space="preserve"> </w:t>
      </w:r>
      <w:r w:rsidRPr="00713B16">
        <w:rPr>
          <w:rFonts w:ascii="Times New Roman" w:hAnsi="Times New Roman"/>
          <w:sz w:val="27"/>
          <w:szCs w:val="27"/>
        </w:rPr>
        <w:t>том числе и через «Бюджет для граждан».</w:t>
      </w:r>
    </w:p>
    <w:p w:rsidR="00713B16" w:rsidRPr="00713B16" w:rsidRDefault="00713B16" w:rsidP="00713B16">
      <w:pPr>
        <w:pBdr>
          <w:top w:val="single" w:sz="4" w:space="0" w:color="FFFFFF"/>
          <w:left w:val="single" w:sz="4" w:space="0" w:color="FFFFFF"/>
          <w:bottom w:val="single" w:sz="4" w:space="11" w:color="FFFFFF"/>
          <w:right w:val="single" w:sz="4" w:space="0" w:color="FFFFFF"/>
        </w:pBdr>
        <w:spacing w:after="0" w:line="360" w:lineRule="auto"/>
        <w:ind w:firstLine="567"/>
        <w:jc w:val="both"/>
        <w:rPr>
          <w:rFonts w:ascii="Times New Roman" w:hAnsi="Times New Roman"/>
          <w:sz w:val="27"/>
          <w:szCs w:val="27"/>
        </w:rPr>
      </w:pPr>
      <w:r w:rsidRPr="00713B16">
        <w:rPr>
          <w:rFonts w:ascii="Times New Roman" w:hAnsi="Times New Roman"/>
          <w:sz w:val="27"/>
          <w:szCs w:val="27"/>
        </w:rPr>
        <w:t>По итогам Мониторинга и составления рейтинга муниципальных образований</w:t>
      </w:r>
      <w:r w:rsidR="005C0FC6">
        <w:rPr>
          <w:rFonts w:ascii="Times New Roman" w:hAnsi="Times New Roman"/>
          <w:sz w:val="27"/>
          <w:szCs w:val="27"/>
        </w:rPr>
        <w:t xml:space="preserve"> </w:t>
      </w:r>
      <w:r w:rsidRPr="00713B16">
        <w:rPr>
          <w:rFonts w:ascii="Times New Roman" w:hAnsi="Times New Roman"/>
          <w:sz w:val="27"/>
          <w:szCs w:val="27"/>
        </w:rPr>
        <w:t>Приморского края по уровню открытости бюджетных данных, за достигнутые высокие</w:t>
      </w:r>
      <w:r w:rsidR="005C0FC6">
        <w:rPr>
          <w:rFonts w:ascii="Times New Roman" w:hAnsi="Times New Roman"/>
          <w:sz w:val="27"/>
          <w:szCs w:val="27"/>
        </w:rPr>
        <w:t xml:space="preserve"> </w:t>
      </w:r>
      <w:r w:rsidRPr="00713B16">
        <w:rPr>
          <w:rFonts w:ascii="Times New Roman" w:hAnsi="Times New Roman"/>
          <w:sz w:val="27"/>
          <w:szCs w:val="27"/>
        </w:rPr>
        <w:t>результаты в обеспечении открытости бюджетных данных в 202</w:t>
      </w:r>
      <w:r w:rsidR="005C0FC6">
        <w:rPr>
          <w:rFonts w:ascii="Times New Roman" w:hAnsi="Times New Roman"/>
          <w:sz w:val="27"/>
          <w:szCs w:val="27"/>
        </w:rPr>
        <w:t>5</w:t>
      </w:r>
      <w:r w:rsidRPr="00713B16">
        <w:rPr>
          <w:rFonts w:ascii="Times New Roman" w:hAnsi="Times New Roman"/>
          <w:sz w:val="27"/>
          <w:szCs w:val="27"/>
        </w:rPr>
        <w:t xml:space="preserve"> году </w:t>
      </w:r>
      <w:r w:rsidR="005C0FC6">
        <w:rPr>
          <w:rFonts w:ascii="Times New Roman" w:hAnsi="Times New Roman"/>
          <w:sz w:val="27"/>
          <w:szCs w:val="27"/>
        </w:rPr>
        <w:t xml:space="preserve">муниципальный округ город Партизанск </w:t>
      </w:r>
      <w:r w:rsidR="00194306">
        <w:rPr>
          <w:rFonts w:ascii="Times New Roman" w:hAnsi="Times New Roman"/>
          <w:sz w:val="27"/>
          <w:szCs w:val="27"/>
        </w:rPr>
        <w:t xml:space="preserve">Приморского края </w:t>
      </w:r>
      <w:r w:rsidRPr="00713B16">
        <w:rPr>
          <w:rFonts w:ascii="Times New Roman" w:hAnsi="Times New Roman"/>
          <w:sz w:val="27"/>
          <w:szCs w:val="27"/>
        </w:rPr>
        <w:t>награжден Дипломом министерства финансов Приморского края.</w:t>
      </w:r>
    </w:p>
    <w:p w:rsidR="00713B16" w:rsidRPr="00713B16" w:rsidRDefault="00713B16" w:rsidP="00713B16">
      <w:pPr>
        <w:pBdr>
          <w:top w:val="single" w:sz="4" w:space="0" w:color="FFFFFF"/>
          <w:left w:val="single" w:sz="4" w:space="0" w:color="FFFFFF"/>
          <w:bottom w:val="single" w:sz="4" w:space="11" w:color="FFFFFF"/>
          <w:right w:val="single" w:sz="4" w:space="0" w:color="FFFFFF"/>
        </w:pBdr>
        <w:spacing w:after="0" w:line="360" w:lineRule="auto"/>
        <w:ind w:firstLine="567"/>
        <w:jc w:val="both"/>
        <w:rPr>
          <w:rFonts w:ascii="Times New Roman" w:hAnsi="Times New Roman"/>
          <w:sz w:val="27"/>
          <w:szCs w:val="27"/>
        </w:rPr>
      </w:pPr>
      <w:r w:rsidRPr="00713B16">
        <w:rPr>
          <w:rFonts w:ascii="Times New Roman" w:hAnsi="Times New Roman"/>
          <w:sz w:val="27"/>
          <w:szCs w:val="27"/>
        </w:rPr>
        <w:t xml:space="preserve">В рамках единства </w:t>
      </w:r>
      <w:r w:rsidR="005C0FC6">
        <w:rPr>
          <w:rFonts w:ascii="Times New Roman" w:hAnsi="Times New Roman"/>
          <w:sz w:val="27"/>
          <w:szCs w:val="27"/>
        </w:rPr>
        <w:t xml:space="preserve">  </w:t>
      </w:r>
      <w:r w:rsidRPr="00713B16">
        <w:rPr>
          <w:rFonts w:ascii="Times New Roman" w:hAnsi="Times New Roman"/>
          <w:sz w:val="27"/>
          <w:szCs w:val="27"/>
        </w:rPr>
        <w:t xml:space="preserve">стратегии </w:t>
      </w:r>
      <w:r w:rsidR="005C0FC6">
        <w:rPr>
          <w:rFonts w:ascii="Times New Roman" w:hAnsi="Times New Roman"/>
          <w:sz w:val="27"/>
          <w:szCs w:val="27"/>
        </w:rPr>
        <w:t xml:space="preserve">  </w:t>
      </w:r>
      <w:r w:rsidRPr="00713B16">
        <w:rPr>
          <w:rFonts w:ascii="Times New Roman" w:hAnsi="Times New Roman"/>
          <w:sz w:val="27"/>
          <w:szCs w:val="27"/>
        </w:rPr>
        <w:t xml:space="preserve">повышения </w:t>
      </w:r>
      <w:r w:rsidR="005C0FC6">
        <w:rPr>
          <w:rFonts w:ascii="Times New Roman" w:hAnsi="Times New Roman"/>
          <w:sz w:val="27"/>
          <w:szCs w:val="27"/>
        </w:rPr>
        <w:t xml:space="preserve">  </w:t>
      </w:r>
      <w:r w:rsidRPr="00713B16">
        <w:rPr>
          <w:rFonts w:ascii="Times New Roman" w:hAnsi="Times New Roman"/>
          <w:sz w:val="27"/>
          <w:szCs w:val="27"/>
        </w:rPr>
        <w:t xml:space="preserve">финансовой </w:t>
      </w:r>
      <w:r w:rsidR="005C0FC6">
        <w:rPr>
          <w:rFonts w:ascii="Times New Roman" w:hAnsi="Times New Roman"/>
          <w:sz w:val="27"/>
          <w:szCs w:val="27"/>
        </w:rPr>
        <w:t xml:space="preserve"> </w:t>
      </w:r>
      <w:r w:rsidRPr="00713B16">
        <w:rPr>
          <w:rFonts w:ascii="Times New Roman" w:hAnsi="Times New Roman"/>
          <w:sz w:val="27"/>
          <w:szCs w:val="27"/>
        </w:rPr>
        <w:t>грамотности и</w:t>
      </w:r>
    </w:p>
    <w:p w:rsidR="00713B16" w:rsidRPr="00713B16" w:rsidRDefault="00713B16" w:rsidP="005C0FC6">
      <w:pPr>
        <w:pBdr>
          <w:top w:val="single" w:sz="4" w:space="0" w:color="FFFFFF"/>
          <w:left w:val="single" w:sz="4" w:space="0" w:color="FFFFFF"/>
          <w:bottom w:val="single" w:sz="4" w:space="11" w:color="FFFFFF"/>
          <w:right w:val="single" w:sz="4" w:space="0" w:color="FFFFFF"/>
        </w:pBdr>
        <w:spacing w:after="0" w:line="360" w:lineRule="auto"/>
        <w:jc w:val="both"/>
        <w:rPr>
          <w:rFonts w:ascii="Times New Roman" w:hAnsi="Times New Roman"/>
          <w:sz w:val="27"/>
          <w:szCs w:val="27"/>
        </w:rPr>
      </w:pPr>
      <w:r w:rsidRPr="00713B16">
        <w:rPr>
          <w:rFonts w:ascii="Times New Roman" w:hAnsi="Times New Roman"/>
          <w:sz w:val="27"/>
          <w:szCs w:val="27"/>
        </w:rPr>
        <w:t xml:space="preserve">формирования финансовой культуры в </w:t>
      </w:r>
      <w:r w:rsidR="005C0FC6">
        <w:rPr>
          <w:rFonts w:ascii="Times New Roman" w:hAnsi="Times New Roman"/>
          <w:sz w:val="27"/>
          <w:szCs w:val="27"/>
        </w:rPr>
        <w:t xml:space="preserve">муниципальном округе                       город Партизанск </w:t>
      </w:r>
      <w:r w:rsidR="00194306">
        <w:rPr>
          <w:rFonts w:ascii="Times New Roman" w:hAnsi="Times New Roman"/>
          <w:sz w:val="27"/>
          <w:szCs w:val="27"/>
        </w:rPr>
        <w:t xml:space="preserve">Приморского края </w:t>
      </w:r>
      <w:r w:rsidRPr="00713B16">
        <w:rPr>
          <w:rFonts w:ascii="Times New Roman" w:hAnsi="Times New Roman"/>
          <w:sz w:val="27"/>
          <w:szCs w:val="27"/>
        </w:rPr>
        <w:t>утвержден План мероприятий по реализации региональной программы «Повышение</w:t>
      </w:r>
      <w:r w:rsidR="005C0FC6">
        <w:rPr>
          <w:rFonts w:ascii="Times New Roman" w:hAnsi="Times New Roman"/>
          <w:sz w:val="27"/>
          <w:szCs w:val="27"/>
        </w:rPr>
        <w:t xml:space="preserve"> </w:t>
      </w:r>
      <w:r w:rsidRPr="00713B16">
        <w:rPr>
          <w:rFonts w:ascii="Times New Roman" w:hAnsi="Times New Roman"/>
          <w:sz w:val="27"/>
          <w:szCs w:val="27"/>
        </w:rPr>
        <w:t>финансовой грамотности и формирование финансовой культуры в Приморском крае до</w:t>
      </w:r>
      <w:r w:rsidR="005C0FC6">
        <w:rPr>
          <w:rFonts w:ascii="Times New Roman" w:hAnsi="Times New Roman"/>
          <w:sz w:val="27"/>
          <w:szCs w:val="27"/>
        </w:rPr>
        <w:t xml:space="preserve"> </w:t>
      </w:r>
      <w:r w:rsidRPr="00713B16">
        <w:rPr>
          <w:rFonts w:ascii="Times New Roman" w:hAnsi="Times New Roman"/>
          <w:sz w:val="27"/>
          <w:szCs w:val="27"/>
        </w:rPr>
        <w:t>2030 года», согласно которому на постоянной основе проводятся мероприятия среди</w:t>
      </w:r>
      <w:r w:rsidR="005C0FC6">
        <w:rPr>
          <w:rFonts w:ascii="Times New Roman" w:hAnsi="Times New Roman"/>
          <w:sz w:val="27"/>
          <w:szCs w:val="27"/>
        </w:rPr>
        <w:t xml:space="preserve"> </w:t>
      </w:r>
      <w:r w:rsidRPr="00713B16">
        <w:rPr>
          <w:rFonts w:ascii="Times New Roman" w:hAnsi="Times New Roman"/>
          <w:sz w:val="27"/>
          <w:szCs w:val="27"/>
        </w:rPr>
        <w:t>различных групп населения.</w:t>
      </w:r>
    </w:p>
    <w:p w:rsidR="001C33DB" w:rsidRPr="00713B16" w:rsidRDefault="00444C28" w:rsidP="001C33DB">
      <w:pPr>
        <w:pBdr>
          <w:top w:val="single" w:sz="4" w:space="0" w:color="FFFFFF"/>
          <w:left w:val="single" w:sz="4" w:space="0" w:color="FFFFFF"/>
          <w:bottom w:val="single" w:sz="4" w:space="11" w:color="FFFFFF"/>
          <w:right w:val="single" w:sz="4" w:space="0" w:color="FFFFFF"/>
        </w:pBdr>
        <w:spacing w:after="0" w:line="360" w:lineRule="auto"/>
        <w:ind w:firstLine="567"/>
        <w:jc w:val="both"/>
        <w:rPr>
          <w:rFonts w:ascii="Times New Roman" w:hAnsi="Times New Roman"/>
          <w:sz w:val="27"/>
          <w:szCs w:val="27"/>
        </w:rPr>
      </w:pPr>
      <w:r w:rsidRPr="00713B16">
        <w:rPr>
          <w:rFonts w:ascii="Times New Roman" w:hAnsi="Times New Roman"/>
          <w:sz w:val="27"/>
          <w:szCs w:val="27"/>
        </w:rPr>
        <w:t xml:space="preserve">Проведение выверенной бюджетной политики, системной работы по своевременному исполнению бюджетных обязательств позволили сохранить  </w:t>
      </w:r>
      <w:r w:rsidRPr="00713B16">
        <w:rPr>
          <w:rFonts w:ascii="Times New Roman" w:hAnsi="Times New Roman"/>
          <w:sz w:val="27"/>
          <w:szCs w:val="27"/>
        </w:rPr>
        <w:lastRenderedPageBreak/>
        <w:t xml:space="preserve">сбалансированность и устойчивость бюджетной системы </w:t>
      </w:r>
      <w:r w:rsidR="005C0FC6">
        <w:rPr>
          <w:rFonts w:ascii="Times New Roman" w:hAnsi="Times New Roman"/>
          <w:sz w:val="27"/>
          <w:szCs w:val="27"/>
        </w:rPr>
        <w:t>муниципального округа город Партизанск</w:t>
      </w:r>
      <w:r w:rsidR="00194306">
        <w:rPr>
          <w:rFonts w:ascii="Times New Roman" w:hAnsi="Times New Roman"/>
          <w:sz w:val="27"/>
          <w:szCs w:val="27"/>
        </w:rPr>
        <w:t xml:space="preserve"> Приморского края</w:t>
      </w:r>
      <w:r w:rsidRPr="00713B16">
        <w:rPr>
          <w:rFonts w:ascii="Times New Roman" w:hAnsi="Times New Roman"/>
          <w:sz w:val="27"/>
          <w:szCs w:val="27"/>
        </w:rPr>
        <w:t xml:space="preserve">. </w:t>
      </w:r>
    </w:p>
    <w:p w:rsidR="001C33DB" w:rsidRPr="00713B16" w:rsidRDefault="0040636A" w:rsidP="001C33DB">
      <w:pPr>
        <w:pBdr>
          <w:top w:val="single" w:sz="4" w:space="0" w:color="FFFFFF"/>
          <w:left w:val="single" w:sz="4" w:space="0" w:color="FFFFFF"/>
          <w:bottom w:val="single" w:sz="4" w:space="11" w:color="FFFFFF"/>
          <w:right w:val="single" w:sz="4" w:space="0" w:color="FFFFFF"/>
        </w:pBd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3B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="008468F0" w:rsidRPr="00713B16">
        <w:rPr>
          <w:rFonts w:ascii="Times New Roman" w:eastAsia="Times New Roman" w:hAnsi="Times New Roman" w:cs="Times New Roman"/>
          <w:b/>
          <w:sz w:val="28"/>
          <w:szCs w:val="28"/>
        </w:rPr>
        <w:t xml:space="preserve">3. </w:t>
      </w:r>
      <w:r w:rsidR="008468F0" w:rsidRPr="00713B16">
        <w:rPr>
          <w:rFonts w:ascii="Times New Roman" w:hAnsi="Times New Roman" w:cs="Times New Roman"/>
          <w:b/>
          <w:sz w:val="28"/>
          <w:szCs w:val="28"/>
        </w:rPr>
        <w:t>Основные направления бюджетной политики</w:t>
      </w:r>
    </w:p>
    <w:p w:rsidR="001C33DB" w:rsidRPr="00713B16" w:rsidRDefault="008468F0" w:rsidP="001C33DB">
      <w:pPr>
        <w:pBdr>
          <w:top w:val="single" w:sz="4" w:space="0" w:color="FFFFFF"/>
          <w:left w:val="single" w:sz="4" w:space="0" w:color="FFFFFF"/>
          <w:bottom w:val="single" w:sz="4" w:space="11" w:color="FFFFFF"/>
          <w:right w:val="single" w:sz="4" w:space="0" w:color="FFFFFF"/>
        </w:pBd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3B16">
        <w:rPr>
          <w:rFonts w:ascii="Times New Roman" w:hAnsi="Times New Roman" w:cs="Times New Roman"/>
          <w:b/>
          <w:sz w:val="28"/>
          <w:szCs w:val="28"/>
        </w:rPr>
        <w:t>муниципального округа город Партизанск Приморского края</w:t>
      </w:r>
    </w:p>
    <w:p w:rsidR="008468F0" w:rsidRPr="00713B16" w:rsidRDefault="008468F0" w:rsidP="001C33DB">
      <w:pPr>
        <w:pBdr>
          <w:top w:val="single" w:sz="4" w:space="0" w:color="FFFFFF"/>
          <w:left w:val="single" w:sz="4" w:space="0" w:color="FFFFFF"/>
          <w:bottom w:val="single" w:sz="4" w:space="11" w:color="FFFFFF"/>
          <w:right w:val="single" w:sz="4" w:space="0" w:color="FFFFFF"/>
        </w:pBd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3B16">
        <w:rPr>
          <w:rFonts w:ascii="Times New Roman" w:hAnsi="Times New Roman" w:cs="Times New Roman"/>
          <w:b/>
          <w:sz w:val="28"/>
          <w:szCs w:val="28"/>
        </w:rPr>
        <w:t>на 202</w:t>
      </w:r>
      <w:r w:rsidR="00885FD8" w:rsidRPr="00713B16">
        <w:rPr>
          <w:rFonts w:ascii="Times New Roman" w:hAnsi="Times New Roman" w:cs="Times New Roman"/>
          <w:b/>
          <w:sz w:val="28"/>
          <w:szCs w:val="28"/>
        </w:rPr>
        <w:t>7</w:t>
      </w:r>
      <w:r w:rsidRPr="00713B16">
        <w:rPr>
          <w:rFonts w:ascii="Times New Roman" w:hAnsi="Times New Roman" w:cs="Times New Roman"/>
          <w:b/>
          <w:sz w:val="28"/>
          <w:szCs w:val="28"/>
        </w:rPr>
        <w:t xml:space="preserve"> год и плановый период 202</w:t>
      </w:r>
      <w:r w:rsidR="00885FD8" w:rsidRPr="00713B16">
        <w:rPr>
          <w:rFonts w:ascii="Times New Roman" w:hAnsi="Times New Roman" w:cs="Times New Roman"/>
          <w:b/>
          <w:sz w:val="28"/>
          <w:szCs w:val="28"/>
        </w:rPr>
        <w:t>8</w:t>
      </w:r>
      <w:r w:rsidRPr="00713B16">
        <w:rPr>
          <w:rFonts w:ascii="Times New Roman" w:hAnsi="Times New Roman" w:cs="Times New Roman"/>
          <w:b/>
          <w:sz w:val="28"/>
          <w:szCs w:val="28"/>
        </w:rPr>
        <w:t xml:space="preserve"> и 202</w:t>
      </w:r>
      <w:r w:rsidR="00885FD8" w:rsidRPr="00713B16">
        <w:rPr>
          <w:rFonts w:ascii="Times New Roman" w:hAnsi="Times New Roman" w:cs="Times New Roman"/>
          <w:b/>
          <w:sz w:val="28"/>
          <w:szCs w:val="28"/>
        </w:rPr>
        <w:t>9</w:t>
      </w:r>
      <w:r w:rsidRPr="00713B16">
        <w:rPr>
          <w:rFonts w:ascii="Times New Roman" w:hAnsi="Times New Roman" w:cs="Times New Roman"/>
          <w:b/>
          <w:sz w:val="28"/>
          <w:szCs w:val="28"/>
        </w:rPr>
        <w:t xml:space="preserve"> годов</w:t>
      </w:r>
    </w:p>
    <w:p w:rsidR="009171BD" w:rsidRPr="00713B16" w:rsidRDefault="009171BD" w:rsidP="0040636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0636A" w:rsidRPr="00713B16" w:rsidRDefault="0040636A" w:rsidP="00885FD8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13B16">
        <w:rPr>
          <w:rFonts w:ascii="Times New Roman" w:hAnsi="Times New Roman" w:cs="Times New Roman"/>
          <w:sz w:val="28"/>
          <w:szCs w:val="28"/>
        </w:rPr>
        <w:t xml:space="preserve">Бюджетная </w:t>
      </w:r>
      <w:r w:rsidR="00244FD9" w:rsidRPr="00713B16">
        <w:rPr>
          <w:rFonts w:ascii="Times New Roman" w:hAnsi="Times New Roman" w:cs="Times New Roman"/>
          <w:sz w:val="28"/>
          <w:szCs w:val="28"/>
        </w:rPr>
        <w:t xml:space="preserve">и налоговая </w:t>
      </w:r>
      <w:r w:rsidRPr="00713B16">
        <w:rPr>
          <w:rFonts w:ascii="Times New Roman" w:hAnsi="Times New Roman" w:cs="Times New Roman"/>
          <w:sz w:val="28"/>
          <w:szCs w:val="28"/>
        </w:rPr>
        <w:t xml:space="preserve">политика </w:t>
      </w:r>
      <w:r w:rsidR="00885FD8" w:rsidRPr="00713B16">
        <w:rPr>
          <w:rFonts w:ascii="Times New Roman" w:hAnsi="Times New Roman" w:cs="Times New Roman"/>
          <w:sz w:val="28"/>
          <w:szCs w:val="28"/>
        </w:rPr>
        <w:t xml:space="preserve">муниципального округа город Партизанск </w:t>
      </w:r>
      <w:r w:rsidR="00194306"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  <w:r w:rsidRPr="00713B16">
        <w:rPr>
          <w:rFonts w:ascii="Times New Roman" w:hAnsi="Times New Roman" w:cs="Times New Roman"/>
          <w:sz w:val="28"/>
          <w:szCs w:val="28"/>
        </w:rPr>
        <w:t>на 202</w:t>
      </w:r>
      <w:r w:rsidR="00885FD8" w:rsidRPr="00713B16">
        <w:rPr>
          <w:rFonts w:ascii="Times New Roman" w:hAnsi="Times New Roman" w:cs="Times New Roman"/>
          <w:sz w:val="28"/>
          <w:szCs w:val="28"/>
        </w:rPr>
        <w:t>7</w:t>
      </w:r>
      <w:r w:rsidRPr="00713B16">
        <w:rPr>
          <w:rFonts w:ascii="Times New Roman" w:hAnsi="Times New Roman" w:cs="Times New Roman"/>
          <w:sz w:val="28"/>
          <w:szCs w:val="28"/>
        </w:rPr>
        <w:t xml:space="preserve"> год и на</w:t>
      </w:r>
      <w:r w:rsidR="00885FD8" w:rsidRPr="00713B16">
        <w:rPr>
          <w:rFonts w:ascii="Times New Roman" w:hAnsi="Times New Roman" w:cs="Times New Roman"/>
          <w:sz w:val="28"/>
          <w:szCs w:val="28"/>
        </w:rPr>
        <w:t xml:space="preserve"> </w:t>
      </w:r>
      <w:r w:rsidRPr="00713B16">
        <w:rPr>
          <w:rFonts w:ascii="Times New Roman" w:hAnsi="Times New Roman" w:cs="Times New Roman"/>
          <w:sz w:val="28"/>
          <w:szCs w:val="28"/>
        </w:rPr>
        <w:t xml:space="preserve">плановый период </w:t>
      </w:r>
      <w:r w:rsidR="00194306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713B16">
        <w:rPr>
          <w:rFonts w:ascii="Times New Roman" w:hAnsi="Times New Roman" w:cs="Times New Roman"/>
          <w:sz w:val="28"/>
          <w:szCs w:val="28"/>
        </w:rPr>
        <w:t>202</w:t>
      </w:r>
      <w:r w:rsidR="00885FD8" w:rsidRPr="00713B16">
        <w:rPr>
          <w:rFonts w:ascii="Times New Roman" w:hAnsi="Times New Roman" w:cs="Times New Roman"/>
          <w:sz w:val="28"/>
          <w:szCs w:val="28"/>
        </w:rPr>
        <w:t>8</w:t>
      </w:r>
      <w:r w:rsidRPr="00713B16">
        <w:rPr>
          <w:rFonts w:ascii="Times New Roman" w:hAnsi="Times New Roman" w:cs="Times New Roman"/>
          <w:sz w:val="28"/>
          <w:szCs w:val="28"/>
        </w:rPr>
        <w:t>-202</w:t>
      </w:r>
      <w:r w:rsidR="00885FD8" w:rsidRPr="00713B16">
        <w:rPr>
          <w:rFonts w:ascii="Times New Roman" w:hAnsi="Times New Roman" w:cs="Times New Roman"/>
          <w:sz w:val="28"/>
          <w:szCs w:val="28"/>
        </w:rPr>
        <w:t>9</w:t>
      </w:r>
      <w:r w:rsidRPr="00713B16">
        <w:rPr>
          <w:rFonts w:ascii="Times New Roman" w:hAnsi="Times New Roman" w:cs="Times New Roman"/>
          <w:sz w:val="28"/>
          <w:szCs w:val="28"/>
        </w:rPr>
        <w:t xml:space="preserve"> годов будет выстраиваться с учетом реализации</w:t>
      </w:r>
      <w:r w:rsidR="00885FD8" w:rsidRPr="00713B16">
        <w:rPr>
          <w:rFonts w:ascii="Times New Roman" w:hAnsi="Times New Roman" w:cs="Times New Roman"/>
          <w:sz w:val="28"/>
          <w:szCs w:val="28"/>
        </w:rPr>
        <w:t xml:space="preserve"> </w:t>
      </w:r>
      <w:r w:rsidRPr="00713B16">
        <w:rPr>
          <w:rFonts w:ascii="Times New Roman" w:hAnsi="Times New Roman" w:cs="Times New Roman"/>
          <w:sz w:val="28"/>
          <w:szCs w:val="28"/>
        </w:rPr>
        <w:t xml:space="preserve">изменений федерального законодательства и законодательства </w:t>
      </w:r>
      <w:r w:rsidR="00885FD8" w:rsidRPr="00713B16">
        <w:rPr>
          <w:rFonts w:ascii="Times New Roman" w:hAnsi="Times New Roman" w:cs="Times New Roman"/>
          <w:sz w:val="28"/>
          <w:szCs w:val="28"/>
        </w:rPr>
        <w:t>Приморского края</w:t>
      </w:r>
      <w:r w:rsidRPr="00713B16">
        <w:rPr>
          <w:rFonts w:ascii="Times New Roman" w:hAnsi="Times New Roman" w:cs="Times New Roman"/>
          <w:sz w:val="28"/>
          <w:szCs w:val="28"/>
        </w:rPr>
        <w:t>, муниципальных правовых актов.</w:t>
      </w:r>
    </w:p>
    <w:p w:rsidR="0040636A" w:rsidRPr="00713B16" w:rsidRDefault="00444C28" w:rsidP="008C120B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13B16">
        <w:rPr>
          <w:rFonts w:ascii="Times New Roman" w:hAnsi="Times New Roman" w:cs="Times New Roman"/>
          <w:sz w:val="28"/>
          <w:szCs w:val="28"/>
        </w:rPr>
        <w:t>При подготовке проекта местного бюджета в условиях  изменения норм законодательства в сфере регулирования полномочий органов местного самоуправления</w:t>
      </w:r>
      <w:r w:rsidR="00AC7104">
        <w:rPr>
          <w:rFonts w:ascii="Times New Roman" w:hAnsi="Times New Roman" w:cs="Times New Roman"/>
          <w:sz w:val="28"/>
          <w:szCs w:val="28"/>
        </w:rPr>
        <w:t>,</w:t>
      </w:r>
      <w:r w:rsidRPr="00713B16">
        <w:rPr>
          <w:rFonts w:ascii="Times New Roman" w:hAnsi="Times New Roman" w:cs="Times New Roman"/>
          <w:sz w:val="28"/>
          <w:szCs w:val="28"/>
        </w:rPr>
        <w:t xml:space="preserve"> в</w:t>
      </w:r>
      <w:r w:rsidR="008C120B" w:rsidRPr="00713B16">
        <w:rPr>
          <w:rFonts w:ascii="Times New Roman" w:hAnsi="Times New Roman" w:cs="Times New Roman"/>
          <w:sz w:val="28"/>
          <w:szCs w:val="28"/>
        </w:rPr>
        <w:t xml:space="preserve"> целях проведения дополнительной оценки обоснованности бюджетных ассигнований </w:t>
      </w:r>
      <w:r w:rsidR="00EE2479" w:rsidRPr="00713B16">
        <w:rPr>
          <w:rFonts w:ascii="Times New Roman" w:hAnsi="Times New Roman" w:cs="Times New Roman"/>
          <w:sz w:val="28"/>
          <w:szCs w:val="28"/>
        </w:rPr>
        <w:t xml:space="preserve">планируется </w:t>
      </w:r>
      <w:r w:rsidR="008C120B" w:rsidRPr="00713B16">
        <w:rPr>
          <w:rFonts w:ascii="Times New Roman" w:hAnsi="Times New Roman" w:cs="Times New Roman"/>
          <w:sz w:val="28"/>
          <w:szCs w:val="28"/>
        </w:rPr>
        <w:t>применение «нулевого бюджетирования»</w:t>
      </w:r>
      <w:r w:rsidR="00EE2479" w:rsidRPr="00713B16">
        <w:rPr>
          <w:rFonts w:ascii="Times New Roman" w:hAnsi="Times New Roman" w:cs="Times New Roman"/>
          <w:sz w:val="28"/>
          <w:szCs w:val="28"/>
        </w:rPr>
        <w:t xml:space="preserve">, </w:t>
      </w:r>
      <w:r w:rsidR="008C120B" w:rsidRPr="00713B16">
        <w:rPr>
          <w:rFonts w:ascii="Times New Roman" w:hAnsi="Times New Roman" w:cs="Times New Roman"/>
          <w:sz w:val="28"/>
          <w:szCs w:val="28"/>
        </w:rPr>
        <w:t xml:space="preserve"> </w:t>
      </w:r>
      <w:r w:rsidR="00EE2479" w:rsidRPr="00713B16">
        <w:rPr>
          <w:rFonts w:ascii="Times New Roman" w:hAnsi="Times New Roman" w:cs="Times New Roman"/>
          <w:sz w:val="28"/>
          <w:szCs w:val="28"/>
        </w:rPr>
        <w:t xml:space="preserve">при котором каждая статья расходов обосновывается с нуля заново, без учета прошлых бюджетов. </w:t>
      </w:r>
    </w:p>
    <w:p w:rsidR="00444C28" w:rsidRPr="00713B16" w:rsidRDefault="00444C28" w:rsidP="00444C28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13B16">
        <w:rPr>
          <w:rFonts w:ascii="Times New Roman" w:hAnsi="Times New Roman" w:cs="Times New Roman"/>
          <w:sz w:val="28"/>
          <w:szCs w:val="28"/>
        </w:rPr>
        <w:t xml:space="preserve">Бюджетная и налоговая на 2027 год и плановый период 2028-2029 годов ориентирована на обеспечение сбалансированности и устойчивости бюджетной системы муниципального округа в среднесрочной перспективе, повышение качества бюджетного планирования, безусловное исполнение принятых бюджетных обязательств наиболее эффективным способом, прозрачность и открытость бюджетного процесса. </w:t>
      </w:r>
      <w:proofErr w:type="gramEnd"/>
    </w:p>
    <w:p w:rsidR="0040636A" w:rsidRPr="00713B16" w:rsidRDefault="0040636A" w:rsidP="00885FD8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13B16">
        <w:rPr>
          <w:rFonts w:ascii="Times New Roman" w:hAnsi="Times New Roman" w:cs="Times New Roman"/>
          <w:sz w:val="28"/>
          <w:szCs w:val="28"/>
        </w:rPr>
        <w:t>Приоритетами бюджетной политики остаются выполнение социальных</w:t>
      </w:r>
      <w:r w:rsidR="00885FD8" w:rsidRPr="00713B16">
        <w:rPr>
          <w:rFonts w:ascii="Times New Roman" w:hAnsi="Times New Roman" w:cs="Times New Roman"/>
          <w:sz w:val="28"/>
          <w:szCs w:val="28"/>
        </w:rPr>
        <w:t xml:space="preserve"> </w:t>
      </w:r>
      <w:r w:rsidRPr="00713B16">
        <w:rPr>
          <w:rFonts w:ascii="Times New Roman" w:hAnsi="Times New Roman" w:cs="Times New Roman"/>
          <w:sz w:val="28"/>
          <w:szCs w:val="28"/>
        </w:rPr>
        <w:t>обязательств, финансовое обеспечение оказания бюджетных услуг, развитие</w:t>
      </w:r>
      <w:r w:rsidR="00885FD8" w:rsidRPr="00713B16">
        <w:rPr>
          <w:rFonts w:ascii="Times New Roman" w:hAnsi="Times New Roman" w:cs="Times New Roman"/>
          <w:sz w:val="28"/>
          <w:szCs w:val="28"/>
        </w:rPr>
        <w:t xml:space="preserve"> </w:t>
      </w:r>
      <w:r w:rsidRPr="00713B16">
        <w:rPr>
          <w:rFonts w:ascii="Times New Roman" w:hAnsi="Times New Roman" w:cs="Times New Roman"/>
          <w:sz w:val="28"/>
          <w:szCs w:val="28"/>
        </w:rPr>
        <w:t>инфраструктуры и экономического потенциала</w:t>
      </w:r>
      <w:r w:rsidR="00885FD8" w:rsidRPr="00713B16">
        <w:rPr>
          <w:rFonts w:ascii="Times New Roman" w:hAnsi="Times New Roman" w:cs="Times New Roman"/>
          <w:sz w:val="28"/>
          <w:szCs w:val="28"/>
        </w:rPr>
        <w:t>.</w:t>
      </w:r>
      <w:r w:rsidRPr="00713B1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0636A" w:rsidRPr="00713B16" w:rsidRDefault="0040636A" w:rsidP="00885FD8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13B16">
        <w:rPr>
          <w:rFonts w:ascii="Times New Roman" w:hAnsi="Times New Roman" w:cs="Times New Roman"/>
          <w:sz w:val="28"/>
          <w:szCs w:val="28"/>
        </w:rPr>
        <w:t>При этом следует реально оценивать возможности бюджета</w:t>
      </w:r>
      <w:r w:rsidR="00390D7F" w:rsidRPr="00713B16">
        <w:rPr>
          <w:rFonts w:ascii="Times New Roman" w:hAnsi="Times New Roman" w:cs="Times New Roman"/>
          <w:sz w:val="28"/>
          <w:szCs w:val="28"/>
        </w:rPr>
        <w:t>,</w:t>
      </w:r>
      <w:r w:rsidRPr="00713B16">
        <w:rPr>
          <w:rFonts w:ascii="Times New Roman" w:hAnsi="Times New Roman" w:cs="Times New Roman"/>
          <w:sz w:val="28"/>
          <w:szCs w:val="28"/>
        </w:rPr>
        <w:t xml:space="preserve"> максимально чётко планировать расходы бюджета для</w:t>
      </w:r>
      <w:r w:rsidR="00390D7F" w:rsidRPr="00713B16">
        <w:rPr>
          <w:rFonts w:ascii="Times New Roman" w:hAnsi="Times New Roman" w:cs="Times New Roman"/>
          <w:sz w:val="28"/>
          <w:szCs w:val="28"/>
        </w:rPr>
        <w:t xml:space="preserve"> </w:t>
      </w:r>
      <w:r w:rsidRPr="00713B16">
        <w:rPr>
          <w:rFonts w:ascii="Times New Roman" w:hAnsi="Times New Roman" w:cs="Times New Roman"/>
          <w:sz w:val="28"/>
          <w:szCs w:val="28"/>
        </w:rPr>
        <w:t>концентрации бюджетных ресурсов на приоритетных направлениях.</w:t>
      </w:r>
    </w:p>
    <w:p w:rsidR="000023E7" w:rsidRPr="00713B16" w:rsidRDefault="000023E7" w:rsidP="00244FD9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13B16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713B16">
        <w:rPr>
          <w:rFonts w:ascii="Times New Roman" w:hAnsi="Times New Roman" w:cs="Times New Roman"/>
          <w:sz w:val="28"/>
          <w:szCs w:val="28"/>
        </w:rPr>
        <w:t>Приоритетами бюджетной политики являются обеспечение населения доступными и качественными муниципальными услугами</w:t>
      </w:r>
      <w:r w:rsidR="001F16C5" w:rsidRPr="00713B16">
        <w:rPr>
          <w:rFonts w:ascii="Times New Roman" w:hAnsi="Times New Roman" w:cs="Times New Roman"/>
          <w:sz w:val="28"/>
          <w:szCs w:val="28"/>
        </w:rPr>
        <w:t>,</w:t>
      </w:r>
      <w:r w:rsidRPr="00713B16">
        <w:rPr>
          <w:rFonts w:ascii="Times New Roman" w:hAnsi="Times New Roman" w:cs="Times New Roman"/>
          <w:sz w:val="28"/>
          <w:szCs w:val="28"/>
        </w:rPr>
        <w:t xml:space="preserve"> </w:t>
      </w:r>
      <w:r w:rsidR="001F16C5" w:rsidRPr="00713B16">
        <w:rPr>
          <w:rFonts w:ascii="Times New Roman" w:hAnsi="Times New Roman" w:cs="Times New Roman"/>
          <w:sz w:val="28"/>
          <w:szCs w:val="28"/>
        </w:rPr>
        <w:t xml:space="preserve">оказание мер </w:t>
      </w:r>
      <w:r w:rsidR="001F16C5" w:rsidRPr="00713B16">
        <w:rPr>
          <w:rFonts w:ascii="Times New Roman" w:hAnsi="Times New Roman" w:cs="Times New Roman"/>
          <w:sz w:val="28"/>
          <w:szCs w:val="28"/>
        </w:rPr>
        <w:lastRenderedPageBreak/>
        <w:t xml:space="preserve">социальной поддержки семей участников специальной военной операции, </w:t>
      </w:r>
      <w:r w:rsidRPr="00713B16">
        <w:rPr>
          <w:rFonts w:ascii="Times New Roman" w:hAnsi="Times New Roman" w:cs="Times New Roman"/>
          <w:sz w:val="28"/>
          <w:szCs w:val="28"/>
        </w:rPr>
        <w:t>создание комфортной и безопасной среды проживания</w:t>
      </w:r>
      <w:r w:rsidR="001F16C5" w:rsidRPr="00713B16">
        <w:rPr>
          <w:rFonts w:ascii="Times New Roman" w:hAnsi="Times New Roman" w:cs="Times New Roman"/>
          <w:sz w:val="28"/>
          <w:szCs w:val="28"/>
        </w:rPr>
        <w:t xml:space="preserve"> на территории муниципального округа город Партизанск</w:t>
      </w:r>
      <w:r w:rsidR="00194306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="007409FD" w:rsidRPr="00713B16">
        <w:rPr>
          <w:rFonts w:ascii="Times New Roman" w:hAnsi="Times New Roman" w:cs="Times New Roman"/>
          <w:sz w:val="28"/>
          <w:szCs w:val="28"/>
        </w:rPr>
        <w:t>.</w:t>
      </w:r>
      <w:r w:rsidRPr="00713B1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C7104" w:rsidRPr="00AC7104" w:rsidRDefault="000023E7" w:rsidP="00AC7104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71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Формирование бюджетной политики осуществляется на основании и во взаимосвязи с показателями муниципальных программ с целью обеспечения результатов и эффективности бюджетных расходов. Бюджетная политика ориентирована на формирование мероприятий муниципальных программ, обеспечивающих участие в региональных проектах, направленных на реализацию федеральных проектов, входящих в состав национальных проектов, а также государственных программ </w:t>
      </w:r>
      <w:r w:rsidR="007409FD" w:rsidRPr="00AC71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Приморского края </w:t>
      </w:r>
      <w:r w:rsidRPr="00AC71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целью привлечения средств федерального </w:t>
      </w:r>
      <w:r w:rsidR="007409FD" w:rsidRPr="00AC71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краевого бюджетов </w:t>
      </w:r>
      <w:r w:rsidRPr="00AC71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решение вопросов </w:t>
      </w:r>
      <w:r w:rsidR="00AC7104" w:rsidRPr="00AC710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непосредственного обеспечения жизнедеятельности населения</w:t>
      </w:r>
      <w:r w:rsidR="00AC710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0257A" w:rsidRPr="00713B16" w:rsidRDefault="000023E7" w:rsidP="00244FD9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Приоритеты бюджетного финансирования в 202</w:t>
      </w:r>
      <w:r w:rsidR="00244FD9"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- 202</w:t>
      </w:r>
      <w:r w:rsidR="00244FD9"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годах учитывают необходимость финансового обеспечения расходных обязательств муниципального </w:t>
      </w:r>
      <w:r w:rsidR="005F47B4"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образования </w:t>
      </w:r>
      <w:r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первоочередным и социально значимым направлениям:</w:t>
      </w:r>
    </w:p>
    <w:p w:rsidR="000E453D" w:rsidRPr="00713B16" w:rsidRDefault="000E453D" w:rsidP="007C450B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и сохранение достигнутых соотношений заработной платы</w:t>
      </w:r>
    </w:p>
    <w:p w:rsidR="000E453D" w:rsidRPr="00713B16" w:rsidRDefault="000E453D" w:rsidP="001F16C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отдельных категорий работников бюджетной сферы к доходу от трудовой деятельности</w:t>
      </w:r>
      <w:r w:rsidR="007C450B"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Приморском крае, закрепленных в Указах Президента Российской Федерации № 597, 761;</w:t>
      </w:r>
    </w:p>
    <w:p w:rsidR="003852ED" w:rsidRPr="00713B16" w:rsidRDefault="000E453D" w:rsidP="000E453D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обеспечение роста уровня заработной платы низкооплачиваемой категории</w:t>
      </w:r>
      <w:r w:rsidR="007C450B"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работников бюджетной сферы</w:t>
      </w:r>
      <w:r w:rsidR="001F16C5"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минимальн</w:t>
      </w:r>
      <w:r w:rsidR="007C450B"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ым </w:t>
      </w:r>
      <w:r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размер</w:t>
      </w:r>
      <w:r w:rsidR="007C450B"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ом </w:t>
      </w:r>
      <w:r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>оплаты труда</w:t>
      </w:r>
      <w:proofErr w:type="gramEnd"/>
      <w:r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90257A" w:rsidRPr="00713B16" w:rsidRDefault="000023E7" w:rsidP="00244FD9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выполнение муниципальными учреждениями муниципального задания на оказание муниципальных услуг (работ) в сфере образования, культуры, физической культуры и спорта, городского хозяйства;</w:t>
      </w:r>
    </w:p>
    <w:p w:rsidR="0090257A" w:rsidRPr="00713B16" w:rsidRDefault="000023E7" w:rsidP="00244FD9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социальной, инженерной и транспортной инфраструктуры;</w:t>
      </w:r>
    </w:p>
    <w:p w:rsidR="0090257A" w:rsidRPr="00713B16" w:rsidRDefault="00EC1275" w:rsidP="0090257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0023E7"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софинансирования мероприятий региональных проектов, направленных на реализацию мероприятий (результатов) федеральных проектов, и мероприятий государственных программ</w:t>
      </w:r>
      <w:r w:rsidR="00244FD9"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Приморского края</w:t>
      </w:r>
      <w:r w:rsidR="000023E7"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44FD9" w:rsidRPr="00713B16" w:rsidRDefault="0090257A" w:rsidP="007C450B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</w:t>
      </w:r>
      <w:r w:rsidR="000023E7"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осуществление бюджетных инвестиций в объекты </w:t>
      </w:r>
      <w:r w:rsidR="00244FD9"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коммунальной инфраструктуры. </w:t>
      </w:r>
    </w:p>
    <w:p w:rsidR="0090257A" w:rsidRPr="00713B16" w:rsidRDefault="007C450B" w:rsidP="001F16C5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90257A"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0023E7"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течение 202</w:t>
      </w:r>
      <w:r w:rsidR="00244FD9"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0023E7"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- 202</w:t>
      </w:r>
      <w:r w:rsidR="00244FD9"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0023E7"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 усилия участников бюджетного процесса предстоит направить на реализацию следующих мероприятий:</w:t>
      </w:r>
      <w:r w:rsidR="000023E7"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90257A"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повышение качества планирования показателей муниципальных программ, увязка объема бюджетных ассигнований на их реализацию </w:t>
      </w:r>
      <w:r w:rsidR="001F16C5"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уровнем фактически достигнутых значений в предыдущ</w:t>
      </w:r>
      <w:r w:rsidR="001F16C5"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r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F16C5"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периодах</w:t>
      </w:r>
      <w:r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 </w:t>
      </w:r>
      <w:r w:rsidR="001F16C5"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ориентация муниципальных программ на достижение национальных целей; </w:t>
      </w:r>
    </w:p>
    <w:p w:rsidR="003852ED" w:rsidRPr="00713B16" w:rsidRDefault="000023E7" w:rsidP="003852ED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*Times New Roman-4347-Identity-" w:hAnsi="*Times New Roman-4347-Identity-" w:cs="*Times New Roman-4347-Identity-"/>
          <w:sz w:val="28"/>
          <w:szCs w:val="28"/>
        </w:rPr>
      </w:pPr>
      <w:r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>ограничение принятия решений, влекущих возникновение новых расходных обязательств по мероприятиям, не имеющим первоочередного значения;</w:t>
      </w:r>
    </w:p>
    <w:p w:rsidR="003852ED" w:rsidRDefault="003852ED" w:rsidP="003852ED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эффективности бюджетных расходов, а также равномерности исполнения местного бюджета;</w:t>
      </w:r>
    </w:p>
    <w:p w:rsidR="0090257A" w:rsidRPr="00713B16" w:rsidRDefault="000023E7" w:rsidP="0090257A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осуществление </w:t>
      </w:r>
      <w:proofErr w:type="gramStart"/>
      <w:r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 за</w:t>
      </w:r>
      <w:proofErr w:type="gramEnd"/>
      <w:r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местного бюджета, состоянием кредиторской и дебиторской задолженности местного бюджета, а также муниципальных бюджетных и автономных учреждений, недопущение образования просроченной кредиторской задолженности;</w:t>
      </w:r>
    </w:p>
    <w:p w:rsidR="0090257A" w:rsidRPr="00713B16" w:rsidRDefault="000023E7" w:rsidP="0090257A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качества оказания муниципальных услуг (выполнения работ);</w:t>
      </w:r>
    </w:p>
    <w:p w:rsidR="005C6EDF" w:rsidRPr="00713B16" w:rsidRDefault="0090257A" w:rsidP="007C450B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усиление </w:t>
      </w:r>
      <w:r w:rsidR="000023E7"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отраслевыми</w:t>
      </w:r>
      <w:r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0023E7"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функциональными</w:t>
      </w:r>
      <w:r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0023E7"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органами администрации</w:t>
      </w:r>
      <w:r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 город Партизанск</w:t>
      </w:r>
      <w:r w:rsidR="001943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Приморского края</w:t>
      </w:r>
      <w:r w:rsidR="000023E7"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ведении которых находятся муниципальные бюджетные и автономные учреждения, </w:t>
      </w:r>
      <w:proofErr w:type="gramStart"/>
      <w:r w:rsidR="000023E7"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 за</w:t>
      </w:r>
      <w:proofErr w:type="gramEnd"/>
      <w:r w:rsidR="000023E7"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объемных и качественных показателей муниципального задания</w:t>
      </w:r>
      <w:r w:rsidR="007C450B"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повышение ответственности муниципальных учреждений за невыполнение муниципального задания и </w:t>
      </w:r>
      <w:proofErr w:type="spellStart"/>
      <w:r w:rsidR="007C450B"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недостижение</w:t>
      </w:r>
      <w:proofErr w:type="spellEnd"/>
      <w:r w:rsidR="007C450B"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показателей, установленных в муниципальном задании;</w:t>
      </w:r>
      <w:r w:rsidR="000023E7"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852ED" w:rsidRPr="00713B16" w:rsidRDefault="003852ED" w:rsidP="003852ED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эффективности системы закупок товаров, работ, услуг для обеспечения муниципальных нужд, в том числе осуществление конкурентных процедур закупок в более ранние сроки;</w:t>
      </w:r>
    </w:p>
    <w:p w:rsidR="005C6EDF" w:rsidRPr="00713B16" w:rsidRDefault="000023E7" w:rsidP="0090257A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направление экономии средств, образовавшейся по итогам конкурентных способов определения поставщиков (подрядчиков, </w:t>
      </w:r>
      <w:r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исполнителей) или закупки у единственного поставщика (подрядчика, исполнителя) при осуществлении закупок товаров, работ, услуг для обеспечения муниципальных нужд на финансовое обеспечение действующих расходных обязательств муниципального </w:t>
      </w:r>
      <w:r w:rsidR="005C6EDF"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 </w:t>
      </w:r>
      <w:r w:rsidR="005C6EDF"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Партизанск</w:t>
      </w:r>
      <w:r w:rsidR="001943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Приморского края</w:t>
      </w:r>
      <w:r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C6EDF" w:rsidRPr="00713B16" w:rsidRDefault="000023E7" w:rsidP="0090257A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строгое соблюдение бюджетной дисциплины всеми участниками бюджетного процесса, повышение качества бюджетного учета и бюджетной </w:t>
      </w:r>
      <w:r w:rsidR="005C6EDF"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>четности;</w:t>
      </w:r>
    </w:p>
    <w:p w:rsidR="003852ED" w:rsidRPr="00713B16" w:rsidRDefault="003852ED" w:rsidP="0090257A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соблюдение </w:t>
      </w:r>
      <w:r w:rsidR="005C6EDF"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установленного Правительством Приморского края норматива </w:t>
      </w:r>
      <w:r w:rsidR="000023E7"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расходов на содержание органов местного самоуправления на соответствующий год для муниципального</w:t>
      </w:r>
      <w:r w:rsidR="005C6EDF"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 город Партизанск</w:t>
      </w:r>
      <w:r w:rsidR="001943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Приморского края</w:t>
      </w:r>
      <w:r w:rsidR="000023E7"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C6EDF" w:rsidRPr="00713B16" w:rsidRDefault="000023E7" w:rsidP="0090257A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реализация мероприятий по обеспечению граждан доступным и комфортным жильем</w:t>
      </w:r>
      <w:r w:rsidR="00AC710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переселени</w:t>
      </w:r>
      <w:r w:rsidR="00AC7104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граждан из аварийного жилищного фонда,  повышению качества жилищно-коммунальных услуг;</w:t>
      </w:r>
    </w:p>
    <w:p w:rsidR="000023E7" w:rsidRPr="00713B16" w:rsidRDefault="000023E7" w:rsidP="0090257A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развитие внутреннего финансового аудита, в том числе за счет </w:t>
      </w:r>
      <w:proofErr w:type="gramStart"/>
      <w:r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проведения мониторинга качества финансового менеджмента главных распорядителей средств местного</w:t>
      </w:r>
      <w:proofErr w:type="gramEnd"/>
      <w:r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бюджета, главных администраторов доходов местного бюджета, главных администраторов источников финансирования дефицита местного бюджета;</w:t>
      </w:r>
    </w:p>
    <w:p w:rsidR="005C6EDF" w:rsidRPr="00713B16" w:rsidRDefault="005C6EDF" w:rsidP="0090257A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0023E7"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беспечение прозрачности (открытости) местного бюджета за счет обеспечения доступности, наглядности информации о местном бюджете, расширения участия граждан в бюджетном процессе, дальнейшего развития существующих форм взаимодействия с гражданами в виде публичных слушаний и предоставления информации в формате "Бюджет для граждан"</w:t>
      </w:r>
      <w:r w:rsidR="003852ED"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023E7" w:rsidRPr="00713B16" w:rsidRDefault="000023E7" w:rsidP="0090257A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осуществление финансовой поддержки инициативных проектов в целях активизации участия населения в решении вопросов местного значения</w:t>
      </w:r>
      <w:r w:rsidR="007C450B"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C450B" w:rsidRPr="00713B16" w:rsidRDefault="007C450B" w:rsidP="00FD3F11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расширение функционала Г</w:t>
      </w:r>
      <w:r w:rsidR="00FD3F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осударственной информационной системы </w:t>
      </w:r>
      <w:r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 общественными финансами</w:t>
      </w:r>
      <w:r w:rsidR="00FD3F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>«Электронный бюджет» в бюджетном процессе</w:t>
      </w:r>
      <w:r w:rsidR="00EC1275"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852ED" w:rsidRPr="00713B16" w:rsidRDefault="003852ED" w:rsidP="003852ED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 определении структуры и объемов бюджетных ассигнований</w:t>
      </w:r>
      <w:r w:rsidR="00D80E2F"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>сохраняется курс на преемственность следующих приоритетов бюджетных</w:t>
      </w:r>
      <w:r w:rsidR="00D80E2F"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расходов:</w:t>
      </w:r>
    </w:p>
    <w:p w:rsidR="003852ED" w:rsidRPr="00713B16" w:rsidRDefault="003852ED" w:rsidP="003852ED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>1. Образование и молодежная политика. Качественное и доступное</w:t>
      </w:r>
      <w:r w:rsidR="00D80E2F"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образование, </w:t>
      </w:r>
      <w:r w:rsidR="00D80E2F"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мер социальной поддержки педагогическим работник</w:t>
      </w:r>
      <w:r w:rsidR="005F47B4"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>ам</w:t>
      </w:r>
      <w:r w:rsidR="00D80E2F"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муниципальных образовательных организаций, д</w:t>
      </w:r>
      <w:r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>альнейшее развитие инфраструктуры</w:t>
      </w:r>
      <w:r w:rsidR="00D80E2F"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общеобразовательных и дошкольных организаций</w:t>
      </w:r>
      <w:r w:rsidR="00D80E2F"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</w:p>
    <w:p w:rsidR="003852ED" w:rsidRPr="00713B16" w:rsidRDefault="00D80E2F" w:rsidP="008C120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развитие современного </w:t>
      </w:r>
      <w:r w:rsidR="003852ED"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дополнительного образования</w:t>
      </w:r>
      <w:r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852ED"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Создание условий </w:t>
      </w:r>
      <w:proofErr w:type="gramStart"/>
      <w:r w:rsidR="003852ED"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proofErr w:type="gramEnd"/>
    </w:p>
    <w:p w:rsidR="003852ED" w:rsidRPr="00713B16" w:rsidRDefault="003852ED" w:rsidP="008C120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эффективной самореализации молодежи, </w:t>
      </w:r>
      <w:r w:rsidR="008C120B"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выявления, поддержки и </w:t>
      </w:r>
      <w:r w:rsidR="008C120B"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развития</w:t>
      </w:r>
    </w:p>
    <w:p w:rsidR="003852ED" w:rsidRPr="00713B16" w:rsidRDefault="003852ED" w:rsidP="008C120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способностей и талантов детей и молодежи. Создание условий для</w:t>
      </w:r>
      <w:r w:rsidR="00D80E2F"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волонтерского движения, поддержку проектов направленных на сохранение</w:t>
      </w:r>
      <w:r w:rsidR="00D80E2F"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исторической памяти.</w:t>
      </w:r>
    </w:p>
    <w:p w:rsidR="003852ED" w:rsidRPr="00713B16" w:rsidRDefault="003852ED" w:rsidP="00D80E2F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>2. Социальная политика. Сохранение все</w:t>
      </w:r>
      <w:r w:rsidR="005F47B4"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введенны</w:t>
      </w:r>
      <w:r w:rsidR="005F47B4"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 социальной</w:t>
      </w:r>
      <w:r w:rsidR="00D80E2F"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поддержки граждан, в том числе участник</w:t>
      </w:r>
      <w:r w:rsidR="005F47B4"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специальной военной операции и</w:t>
      </w:r>
      <w:r w:rsidR="00D80E2F"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>их сем</w:t>
      </w:r>
      <w:r w:rsidR="005F47B4"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3852ED" w:rsidRPr="00713B16" w:rsidRDefault="003852ED" w:rsidP="00D80E2F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>3. Физкультура и спорт. Обеспечение доступности заняти</w:t>
      </w:r>
      <w:r w:rsidR="00AC7104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физической</w:t>
      </w:r>
      <w:r w:rsidR="00D80E2F"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</w:t>
      </w:r>
      <w:r w:rsidR="00C35DCA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 максимального привлечения к ним детей и молодежи,</w:t>
      </w:r>
      <w:r w:rsidR="00D80E2F"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реализация мероприятий направленных на создание необходимых для этого</w:t>
      </w:r>
      <w:r w:rsidR="00D80E2F"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условий, в том числе развитие спортивной инфраструктуры</w:t>
      </w:r>
      <w:r w:rsidR="00D80E2F"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852ED" w:rsidRPr="00DB432E" w:rsidRDefault="003852ED" w:rsidP="003852ED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>4. Культура. Реализация мероприятий направленных на развитие</w:t>
      </w:r>
      <w:r w:rsidR="00D80E2F"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инфраструктуры учреждений культуры, в том числе укрепление материально</w:t>
      </w:r>
      <w:r w:rsidR="00D80E2F"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технической</w:t>
      </w:r>
      <w:r w:rsidR="00D80E2F"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>базы учреждений культуры, ремонт</w:t>
      </w:r>
      <w:r w:rsidR="00D80E2F"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модернизация объектов культуры и культурного наследия, </w:t>
      </w:r>
      <w:r w:rsidRPr="00DB432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переоборудование библиотек по модульному стандарту.</w:t>
      </w:r>
    </w:p>
    <w:p w:rsidR="003852ED" w:rsidRPr="00713B16" w:rsidRDefault="003852ED" w:rsidP="003852ED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>5. Дорожное и жилищно-коммунальное хозяйство. Развитие</w:t>
      </w:r>
      <w:r w:rsidR="00D80E2F"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инфраструктуры, формирование комфортной и безопасной среды для жизни, в</w:t>
      </w:r>
      <w:r w:rsidR="00D80E2F"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>том числе в рамках национального проекта «Инфраструктура для жизни».</w:t>
      </w:r>
      <w:r w:rsidR="008C120B"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Реализация мероприятий направленных, в том числе на развитие дорожного</w:t>
      </w:r>
      <w:r w:rsidR="00D80E2F"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>хозяйства и жилищно-коммунального хозяйства, развитие сети автомобильных</w:t>
      </w:r>
      <w:r w:rsidR="00D80E2F"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дорог, их ремонт, содержание и приведение к нормативному состоянию,</w:t>
      </w:r>
      <w:r w:rsidR="00D80E2F"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современной комфортной среды. Развитие</w:t>
      </w:r>
      <w:r w:rsidR="00D80E2F"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общественных территорий</w:t>
      </w:r>
      <w:r w:rsidR="00D80E2F"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>. Ре</w:t>
      </w:r>
      <w:r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конструкция очистных сооружений. Реализация мероприятий по</w:t>
      </w:r>
      <w:r w:rsidR="00D80E2F"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модернизации объектов коммунальной инфраструктуры в целях обеспечения ее</w:t>
      </w:r>
      <w:r w:rsidR="00D80E2F"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круглогодичного бесперебойного функционирования</w:t>
      </w:r>
      <w:r w:rsidR="00D80E2F"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852ED" w:rsidRPr="00713B16" w:rsidRDefault="00570359" w:rsidP="003852ED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3852ED"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>. Обеспечение безопасности жизнедеятельности. Повышение</w:t>
      </w:r>
      <w:r w:rsidR="00D80E2F"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852ED"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антитеррористической безопасности на объектах социальной сферы, Реализация мер по повышению</w:t>
      </w:r>
      <w:r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852ED"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противопожарной безопасности населенных пунктов.</w:t>
      </w:r>
    </w:p>
    <w:p w:rsidR="003852ED" w:rsidRPr="00713B16" w:rsidRDefault="00570359" w:rsidP="00AC7104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3852ED"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>. Муниципальное управление. Обеспечение эффективности</w:t>
      </w:r>
      <w:r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852ED"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использования бюджетных средств, направленных </w:t>
      </w:r>
      <w:r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Pr="00713B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решение вопросов непосредственного обеспечения жизнедеятельности населения. </w:t>
      </w:r>
      <w:r w:rsidR="003852ED"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Совершенствование финансового контроля, направленного</w:t>
      </w:r>
      <w:r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852ED"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предупреждение нарушений в финансово-бюджетной сфере</w:t>
      </w:r>
      <w:r w:rsidR="00AC71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852ED"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="00AC71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852ED"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>сфере закупок,</w:t>
      </w:r>
      <w:r w:rsidR="00AC71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852ED"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также на повышение финансовой дисциплины при использовании бюджетных</w:t>
      </w:r>
      <w:r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852ED"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средств.</w:t>
      </w:r>
    </w:p>
    <w:p w:rsidR="003852ED" w:rsidRPr="00713B16" w:rsidRDefault="00570359" w:rsidP="00570359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3852ED"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>. Цифровое развитие. Дальнейшая реализация мероприятий</w:t>
      </w:r>
      <w:r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3852ED"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цифровизации</w:t>
      </w:r>
      <w:proofErr w:type="spellEnd"/>
      <w:r w:rsidR="003852ED"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 всех отраслях бюджетной </w:t>
      </w:r>
      <w:r w:rsidRPr="00713B16">
        <w:rPr>
          <w:rFonts w:ascii="Times New Roman" w:eastAsia="Times New Roman" w:hAnsi="Times New Roman" w:cs="Times New Roman"/>
          <w:sz w:val="28"/>
          <w:szCs w:val="28"/>
          <w:lang w:eastAsia="ru-RU"/>
        </w:rPr>
        <w:t>сферы.</w:t>
      </w:r>
    </w:p>
    <w:p w:rsidR="00444C28" w:rsidRPr="00713B16" w:rsidRDefault="00444C28" w:rsidP="00444C2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4C28" w:rsidRPr="00713B16" w:rsidRDefault="00444C28" w:rsidP="00444C2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3B16">
        <w:rPr>
          <w:rFonts w:ascii="Times New Roman" w:hAnsi="Times New Roman" w:cs="Times New Roman"/>
          <w:b/>
          <w:sz w:val="28"/>
          <w:szCs w:val="28"/>
        </w:rPr>
        <w:t>4</w:t>
      </w:r>
      <w:r w:rsidRPr="00713B16">
        <w:rPr>
          <w:rFonts w:ascii="Times New Roman" w:hAnsi="Times New Roman" w:cs="Times New Roman"/>
          <w:sz w:val="28"/>
          <w:szCs w:val="28"/>
        </w:rPr>
        <w:t xml:space="preserve">. </w:t>
      </w:r>
      <w:r w:rsidRPr="00713B16">
        <w:rPr>
          <w:rFonts w:ascii="Times New Roman" w:hAnsi="Times New Roman" w:cs="Times New Roman"/>
          <w:b/>
          <w:sz w:val="28"/>
          <w:szCs w:val="28"/>
        </w:rPr>
        <w:t xml:space="preserve">Основные направления налоговой политики </w:t>
      </w:r>
    </w:p>
    <w:p w:rsidR="00444C28" w:rsidRPr="00713B16" w:rsidRDefault="00444C28" w:rsidP="00444C2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3B16">
        <w:rPr>
          <w:rFonts w:ascii="Times New Roman" w:hAnsi="Times New Roman" w:cs="Times New Roman"/>
          <w:b/>
          <w:sz w:val="28"/>
          <w:szCs w:val="28"/>
        </w:rPr>
        <w:t xml:space="preserve">муниципального округа город Партизанск Приморского края </w:t>
      </w:r>
    </w:p>
    <w:p w:rsidR="00444C28" w:rsidRDefault="00444C28" w:rsidP="00444C2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3B16">
        <w:rPr>
          <w:rFonts w:ascii="Times New Roman" w:hAnsi="Times New Roman" w:cs="Times New Roman"/>
          <w:b/>
          <w:sz w:val="28"/>
          <w:szCs w:val="28"/>
        </w:rPr>
        <w:t>на 202</w:t>
      </w:r>
      <w:r w:rsidR="0054703C">
        <w:rPr>
          <w:rFonts w:ascii="Times New Roman" w:hAnsi="Times New Roman" w:cs="Times New Roman"/>
          <w:b/>
          <w:sz w:val="28"/>
          <w:szCs w:val="28"/>
        </w:rPr>
        <w:t>7</w:t>
      </w:r>
      <w:r w:rsidRPr="00713B16">
        <w:rPr>
          <w:rFonts w:ascii="Times New Roman" w:hAnsi="Times New Roman" w:cs="Times New Roman"/>
          <w:b/>
          <w:sz w:val="28"/>
          <w:szCs w:val="28"/>
        </w:rPr>
        <w:t xml:space="preserve"> год и плановый период 202</w:t>
      </w:r>
      <w:r w:rsidR="0054703C">
        <w:rPr>
          <w:rFonts w:ascii="Times New Roman" w:hAnsi="Times New Roman" w:cs="Times New Roman"/>
          <w:b/>
          <w:sz w:val="28"/>
          <w:szCs w:val="28"/>
        </w:rPr>
        <w:t>8</w:t>
      </w:r>
      <w:r w:rsidRPr="00713B16">
        <w:rPr>
          <w:rFonts w:ascii="Times New Roman" w:hAnsi="Times New Roman" w:cs="Times New Roman"/>
          <w:b/>
          <w:sz w:val="28"/>
          <w:szCs w:val="28"/>
        </w:rPr>
        <w:t xml:space="preserve"> и 202</w:t>
      </w:r>
      <w:r w:rsidR="0054703C">
        <w:rPr>
          <w:rFonts w:ascii="Times New Roman" w:hAnsi="Times New Roman" w:cs="Times New Roman"/>
          <w:b/>
          <w:sz w:val="28"/>
          <w:szCs w:val="28"/>
        </w:rPr>
        <w:t>9</w:t>
      </w:r>
      <w:r w:rsidRPr="00713B16">
        <w:rPr>
          <w:rFonts w:ascii="Times New Roman" w:hAnsi="Times New Roman" w:cs="Times New Roman"/>
          <w:b/>
          <w:sz w:val="28"/>
          <w:szCs w:val="28"/>
        </w:rPr>
        <w:t xml:space="preserve"> годов</w:t>
      </w:r>
    </w:p>
    <w:p w:rsidR="0054703C" w:rsidRPr="00713B16" w:rsidRDefault="0054703C" w:rsidP="00444C2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4703C" w:rsidRDefault="0054703C" w:rsidP="0054703C">
      <w:pPr>
        <w:tabs>
          <w:tab w:val="left" w:pos="142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Налоговая политика муниципального округа город Партизанск Приморского края  на 2027 год и плановый период 2028 и 2029 годов </w:t>
      </w:r>
      <w:r w:rsidR="00F70396">
        <w:rPr>
          <w:rFonts w:ascii="Times New Roman" w:hAnsi="Times New Roman" w:cs="Times New Roman"/>
          <w:sz w:val="28"/>
          <w:szCs w:val="28"/>
        </w:rPr>
        <w:t xml:space="preserve">нацелена на сохранение,  развитие и укрепление  налогового потенциала </w:t>
      </w:r>
      <w:r w:rsidR="00F70396" w:rsidRPr="00F369AB">
        <w:rPr>
          <w:rFonts w:ascii="Times New Roman" w:hAnsi="Times New Roman" w:cs="Times New Roman"/>
          <w:sz w:val="28"/>
          <w:szCs w:val="28"/>
        </w:rPr>
        <w:t>муницип</w:t>
      </w:r>
      <w:r w:rsidR="00657D72" w:rsidRPr="00F369AB">
        <w:rPr>
          <w:rFonts w:ascii="Times New Roman" w:hAnsi="Times New Roman" w:cs="Times New Roman"/>
          <w:sz w:val="28"/>
          <w:szCs w:val="28"/>
        </w:rPr>
        <w:t>ального округа город Партизанск</w:t>
      </w:r>
      <w:r w:rsidR="00F70396">
        <w:rPr>
          <w:rFonts w:ascii="Times New Roman" w:hAnsi="Times New Roman" w:cs="Times New Roman"/>
          <w:sz w:val="28"/>
          <w:szCs w:val="28"/>
        </w:rPr>
        <w:t xml:space="preserve">, на сохранение социальной и финансовой стабильности, на улучшение инвестиционного  климата и строится с учетом изменений федерального законодательства и законодательства Приморского края. </w:t>
      </w:r>
    </w:p>
    <w:p w:rsidR="0054703C" w:rsidRDefault="0054703C" w:rsidP="0054703C">
      <w:pPr>
        <w:tabs>
          <w:tab w:val="left" w:pos="142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2278">
        <w:rPr>
          <w:rFonts w:ascii="Times New Roman" w:hAnsi="Times New Roman" w:cs="Times New Roman"/>
          <w:sz w:val="28"/>
          <w:szCs w:val="28"/>
        </w:rPr>
        <w:t>Основным</w:t>
      </w:r>
      <w:r w:rsidR="00657D72">
        <w:rPr>
          <w:rFonts w:ascii="Times New Roman" w:hAnsi="Times New Roman" w:cs="Times New Roman"/>
          <w:sz w:val="28"/>
          <w:szCs w:val="28"/>
        </w:rPr>
        <w:t xml:space="preserve">и целями </w:t>
      </w:r>
      <w:r w:rsidRPr="00CA0F0D">
        <w:rPr>
          <w:rFonts w:ascii="Times New Roman" w:hAnsi="Times New Roman" w:cs="Times New Roman"/>
          <w:sz w:val="28"/>
          <w:szCs w:val="28"/>
        </w:rPr>
        <w:t xml:space="preserve"> </w:t>
      </w:r>
      <w:r w:rsidRPr="00012278">
        <w:rPr>
          <w:rFonts w:ascii="Times New Roman" w:hAnsi="Times New Roman" w:cs="Times New Roman"/>
          <w:sz w:val="28"/>
          <w:szCs w:val="28"/>
        </w:rPr>
        <w:t>налоговой</w:t>
      </w:r>
      <w:r w:rsidRPr="00CA0F0D">
        <w:rPr>
          <w:rFonts w:ascii="Times New Roman" w:hAnsi="Times New Roman" w:cs="Times New Roman"/>
          <w:sz w:val="28"/>
          <w:szCs w:val="28"/>
        </w:rPr>
        <w:t xml:space="preserve"> </w:t>
      </w:r>
      <w:r w:rsidRPr="00012278">
        <w:rPr>
          <w:rFonts w:ascii="Times New Roman" w:hAnsi="Times New Roman" w:cs="Times New Roman"/>
          <w:sz w:val="28"/>
          <w:szCs w:val="28"/>
        </w:rPr>
        <w:t>политики</w:t>
      </w:r>
      <w:r w:rsidRPr="00CA0F0D">
        <w:rPr>
          <w:rFonts w:ascii="Times New Roman" w:hAnsi="Times New Roman" w:cs="Times New Roman"/>
          <w:sz w:val="28"/>
          <w:szCs w:val="28"/>
        </w:rPr>
        <w:t xml:space="preserve"> </w:t>
      </w:r>
      <w:r w:rsidRPr="00012278">
        <w:rPr>
          <w:rFonts w:ascii="Times New Roman" w:hAnsi="Times New Roman" w:cs="Times New Roman"/>
          <w:sz w:val="28"/>
          <w:szCs w:val="28"/>
        </w:rPr>
        <w:t>является</w:t>
      </w:r>
      <w:r w:rsidRPr="00CA0F0D">
        <w:rPr>
          <w:rFonts w:ascii="Times New Roman" w:hAnsi="Times New Roman" w:cs="Times New Roman"/>
          <w:sz w:val="28"/>
          <w:szCs w:val="28"/>
        </w:rPr>
        <w:t xml:space="preserve"> </w:t>
      </w:r>
      <w:r w:rsidRPr="00012278">
        <w:rPr>
          <w:rFonts w:ascii="Times New Roman" w:hAnsi="Times New Roman" w:cs="Times New Roman"/>
          <w:sz w:val="28"/>
          <w:szCs w:val="28"/>
        </w:rPr>
        <w:t>создание</w:t>
      </w:r>
      <w:r w:rsidRPr="00CA0F0D">
        <w:rPr>
          <w:rFonts w:ascii="Times New Roman" w:hAnsi="Times New Roman" w:cs="Times New Roman"/>
          <w:sz w:val="28"/>
          <w:szCs w:val="28"/>
        </w:rPr>
        <w:t xml:space="preserve"> </w:t>
      </w:r>
      <w:r w:rsidRPr="00012278">
        <w:rPr>
          <w:rFonts w:ascii="Times New Roman" w:hAnsi="Times New Roman" w:cs="Times New Roman"/>
          <w:sz w:val="28"/>
          <w:szCs w:val="28"/>
        </w:rPr>
        <w:t>условий</w:t>
      </w:r>
      <w:r w:rsidRPr="00CA0F0D">
        <w:rPr>
          <w:rFonts w:ascii="Times New Roman" w:hAnsi="Times New Roman" w:cs="Times New Roman"/>
          <w:sz w:val="28"/>
          <w:szCs w:val="28"/>
        </w:rPr>
        <w:t xml:space="preserve"> </w:t>
      </w:r>
      <w:r w:rsidRPr="00012278">
        <w:rPr>
          <w:rFonts w:ascii="Times New Roman" w:hAnsi="Times New Roman" w:cs="Times New Roman"/>
          <w:sz w:val="28"/>
          <w:szCs w:val="28"/>
        </w:rPr>
        <w:t>для</w:t>
      </w:r>
      <w:r w:rsidRPr="00CA0F0D">
        <w:rPr>
          <w:rFonts w:ascii="Times New Roman" w:hAnsi="Times New Roman" w:cs="Times New Roman"/>
          <w:sz w:val="28"/>
          <w:szCs w:val="28"/>
        </w:rPr>
        <w:t xml:space="preserve"> </w:t>
      </w:r>
      <w:r w:rsidRPr="00012278">
        <w:rPr>
          <w:rFonts w:ascii="Times New Roman" w:hAnsi="Times New Roman" w:cs="Times New Roman"/>
          <w:sz w:val="28"/>
          <w:szCs w:val="28"/>
        </w:rPr>
        <w:t>дальнейшего</w:t>
      </w:r>
      <w:r w:rsidRPr="00CA0F0D">
        <w:rPr>
          <w:rFonts w:ascii="Times New Roman" w:hAnsi="Times New Roman" w:cs="Times New Roman"/>
          <w:sz w:val="28"/>
          <w:szCs w:val="28"/>
        </w:rPr>
        <w:t xml:space="preserve"> </w:t>
      </w:r>
      <w:r w:rsidRPr="00012278">
        <w:rPr>
          <w:rFonts w:ascii="Times New Roman" w:hAnsi="Times New Roman" w:cs="Times New Roman"/>
          <w:sz w:val="28"/>
          <w:szCs w:val="28"/>
        </w:rPr>
        <w:t>развития</w:t>
      </w:r>
      <w:r w:rsidRPr="00CA0F0D">
        <w:rPr>
          <w:rFonts w:ascii="Times New Roman" w:hAnsi="Times New Roman" w:cs="Times New Roman"/>
          <w:sz w:val="28"/>
          <w:szCs w:val="28"/>
        </w:rPr>
        <w:t xml:space="preserve"> </w:t>
      </w:r>
      <w:r w:rsidRPr="00012278">
        <w:rPr>
          <w:rFonts w:ascii="Times New Roman" w:hAnsi="Times New Roman" w:cs="Times New Roman"/>
          <w:sz w:val="28"/>
          <w:szCs w:val="28"/>
        </w:rPr>
        <w:t>экономического</w:t>
      </w:r>
      <w:r w:rsidRPr="00CA0F0D">
        <w:rPr>
          <w:rFonts w:ascii="Times New Roman" w:hAnsi="Times New Roman" w:cs="Times New Roman"/>
          <w:sz w:val="28"/>
          <w:szCs w:val="28"/>
        </w:rPr>
        <w:t xml:space="preserve"> </w:t>
      </w:r>
      <w:r w:rsidR="00F369AB">
        <w:rPr>
          <w:rFonts w:ascii="Times New Roman" w:hAnsi="Times New Roman" w:cs="Times New Roman"/>
          <w:sz w:val="28"/>
          <w:szCs w:val="28"/>
        </w:rPr>
        <w:t>развития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57D72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C3EA4">
        <w:rPr>
          <w:rFonts w:ascii="Times New Roman" w:hAnsi="Times New Roman" w:cs="Times New Roman"/>
          <w:sz w:val="28"/>
          <w:szCs w:val="28"/>
        </w:rPr>
        <w:t xml:space="preserve">за счет повышения собираемости </w:t>
      </w:r>
      <w:r w:rsidRPr="00CA0F0D">
        <w:rPr>
          <w:rFonts w:ascii="Times New Roman" w:hAnsi="Times New Roman" w:cs="Times New Roman"/>
          <w:sz w:val="28"/>
          <w:szCs w:val="28"/>
        </w:rPr>
        <w:t xml:space="preserve"> </w:t>
      </w:r>
      <w:r w:rsidRPr="00012278">
        <w:rPr>
          <w:rFonts w:ascii="Times New Roman" w:hAnsi="Times New Roman" w:cs="Times New Roman"/>
          <w:sz w:val="28"/>
          <w:szCs w:val="28"/>
        </w:rPr>
        <w:t>налогов,</w:t>
      </w:r>
      <w:r w:rsidRPr="00CA0F0D">
        <w:rPr>
          <w:rFonts w:ascii="Times New Roman" w:hAnsi="Times New Roman" w:cs="Times New Roman"/>
          <w:sz w:val="28"/>
          <w:szCs w:val="28"/>
        </w:rPr>
        <w:t xml:space="preserve"> </w:t>
      </w:r>
      <w:r w:rsidRPr="00012278">
        <w:rPr>
          <w:rFonts w:ascii="Times New Roman" w:hAnsi="Times New Roman" w:cs="Times New Roman"/>
          <w:sz w:val="28"/>
          <w:szCs w:val="28"/>
        </w:rPr>
        <w:t>эффективного</w:t>
      </w:r>
      <w:r w:rsidRPr="00CA0F0D">
        <w:rPr>
          <w:rFonts w:ascii="Times New Roman" w:hAnsi="Times New Roman" w:cs="Times New Roman"/>
          <w:sz w:val="28"/>
          <w:szCs w:val="28"/>
        </w:rPr>
        <w:t xml:space="preserve"> </w:t>
      </w:r>
      <w:r w:rsidRPr="00012278">
        <w:rPr>
          <w:rFonts w:ascii="Times New Roman" w:hAnsi="Times New Roman" w:cs="Times New Roman"/>
          <w:sz w:val="28"/>
          <w:szCs w:val="28"/>
        </w:rPr>
        <w:t>использования</w:t>
      </w:r>
      <w:r w:rsidRPr="00012278">
        <w:rPr>
          <w:rFonts w:ascii="Times New Roman" w:hAnsi="Times New Roman" w:cs="Times New Roman"/>
          <w:spacing w:val="69"/>
          <w:w w:val="150"/>
          <w:sz w:val="28"/>
          <w:szCs w:val="28"/>
        </w:rPr>
        <w:t xml:space="preserve"> </w:t>
      </w:r>
      <w:r w:rsidRPr="00012278">
        <w:rPr>
          <w:rFonts w:ascii="Times New Roman" w:hAnsi="Times New Roman" w:cs="Times New Roman"/>
          <w:sz w:val="28"/>
          <w:szCs w:val="28"/>
        </w:rPr>
        <w:lastRenderedPageBreak/>
        <w:t>муниципального</w:t>
      </w:r>
      <w:r w:rsidRPr="00012278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r w:rsidRPr="00012278">
        <w:rPr>
          <w:rFonts w:ascii="Times New Roman" w:hAnsi="Times New Roman" w:cs="Times New Roman"/>
          <w:sz w:val="28"/>
          <w:szCs w:val="28"/>
        </w:rPr>
        <w:t>имущества</w:t>
      </w:r>
      <w:r w:rsidRPr="00012278">
        <w:rPr>
          <w:rFonts w:ascii="Times New Roman" w:hAnsi="Times New Roman" w:cs="Times New Roman"/>
          <w:spacing w:val="6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обеспечения установления налоговых льгот по местным налогам с обязательной оценкой эффективности их применения.</w:t>
      </w:r>
    </w:p>
    <w:p w:rsidR="0054703C" w:rsidRDefault="0054703C" w:rsidP="0054703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Основные направления налоговой политики определены с учетом  действующих норм федерального и регионального законодательства, и включают в себя:</w:t>
      </w:r>
    </w:p>
    <w:p w:rsidR="008C3EA4" w:rsidRDefault="002256CC" w:rsidP="0054703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улучшение</w:t>
      </w:r>
      <w:r w:rsidR="00D80285">
        <w:rPr>
          <w:rFonts w:ascii="Times New Roman" w:hAnsi="Times New Roman" w:cs="Times New Roman"/>
          <w:sz w:val="28"/>
          <w:szCs w:val="28"/>
        </w:rPr>
        <w:t xml:space="preserve"> инвестиционно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="00D8028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климата в муниципальном округе  за счет поддержки развития субъектов малого и среднего предпринимательства, реализующих инвестиционные проекты, в том числе резидентов свободного порта Владивосток</w:t>
      </w:r>
      <w:r w:rsidR="00D80285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54703C" w:rsidRDefault="0054703C" w:rsidP="0054703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обеспечение </w:t>
      </w:r>
      <w:r w:rsidR="00657D72">
        <w:rPr>
          <w:rFonts w:ascii="Times New Roman" w:hAnsi="Times New Roman" w:cs="Times New Roman"/>
          <w:sz w:val="28"/>
          <w:szCs w:val="28"/>
        </w:rPr>
        <w:t xml:space="preserve">полного и стабильного </w:t>
      </w:r>
      <w:r>
        <w:rPr>
          <w:rFonts w:ascii="Times New Roman" w:hAnsi="Times New Roman" w:cs="Times New Roman"/>
          <w:sz w:val="28"/>
          <w:szCs w:val="28"/>
        </w:rPr>
        <w:t xml:space="preserve">поступлений платежей в бюджет муниципального округа с учетом </w:t>
      </w:r>
      <w:r w:rsidR="00F369AB">
        <w:rPr>
          <w:rFonts w:ascii="Times New Roman" w:hAnsi="Times New Roman" w:cs="Times New Roman"/>
          <w:sz w:val="28"/>
          <w:szCs w:val="28"/>
        </w:rPr>
        <w:t xml:space="preserve">роста доходной части бюджета муниципального округа </w:t>
      </w:r>
      <w:r>
        <w:rPr>
          <w:rFonts w:ascii="Times New Roman" w:hAnsi="Times New Roman" w:cs="Times New Roman"/>
          <w:sz w:val="28"/>
          <w:szCs w:val="28"/>
        </w:rPr>
        <w:t>и полноты мер по взысканию просроченной дебиторской задолженности;</w:t>
      </w:r>
    </w:p>
    <w:p w:rsidR="0054703C" w:rsidRDefault="007A75FC" w:rsidP="0054703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совершенствование методов </w:t>
      </w:r>
      <w:r w:rsidR="000142DE">
        <w:rPr>
          <w:rFonts w:ascii="Times New Roman" w:hAnsi="Times New Roman" w:cs="Times New Roman"/>
          <w:sz w:val="28"/>
          <w:szCs w:val="28"/>
        </w:rPr>
        <w:t xml:space="preserve">налогового </w:t>
      </w:r>
      <w:r w:rsidR="0054703C">
        <w:rPr>
          <w:rFonts w:ascii="Times New Roman" w:hAnsi="Times New Roman" w:cs="Times New Roman"/>
          <w:sz w:val="28"/>
          <w:szCs w:val="28"/>
        </w:rPr>
        <w:t>администрирования, повышение уровня ответственности главных администраторов доходов за прогнозирование доходов бюджета и выполнение в полном объеме утвержденных годовых назначений по доходам бюджета муниципального округа;</w:t>
      </w:r>
    </w:p>
    <w:p w:rsidR="0054703C" w:rsidRDefault="0054703C" w:rsidP="0054703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расширение налогооблагаемой базы по имущественным налогам путем выявления и включения в налогооблагаемую базу объектов недвижимого имущества, которые до настоящего времени не поставлены на кадастровый учет;</w:t>
      </w:r>
    </w:p>
    <w:p w:rsidR="0054703C" w:rsidRDefault="0054703C" w:rsidP="0054703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повышение эффективности управления и распоряжения объектами муниципальной собственности путем осуществления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использованием муниципального имущества, переданного в оперативное управление или хозяйственное ведение, а также муниципального имущества и земельных участков, сданных в аренду, за счет вовлечения в хозяйственный оборот неиспользуемого или неэффективно используемого муниципального имущества;</w:t>
      </w:r>
    </w:p>
    <w:p w:rsidR="0054703C" w:rsidRDefault="0054703C" w:rsidP="0054703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продолжение работы межведомственно</w:t>
      </w:r>
      <w:r w:rsidR="002256CC">
        <w:rPr>
          <w:rFonts w:ascii="Times New Roman" w:hAnsi="Times New Roman" w:cs="Times New Roman"/>
          <w:sz w:val="28"/>
          <w:szCs w:val="28"/>
        </w:rPr>
        <w:t>й комиссии по мобилизации налоговых и неналоговых доходов</w:t>
      </w:r>
      <w:r>
        <w:rPr>
          <w:rFonts w:ascii="Times New Roman" w:hAnsi="Times New Roman" w:cs="Times New Roman"/>
          <w:sz w:val="28"/>
          <w:szCs w:val="28"/>
        </w:rPr>
        <w:t>, цел</w:t>
      </w:r>
      <w:r w:rsidR="00E14452">
        <w:rPr>
          <w:rFonts w:ascii="Times New Roman" w:hAnsi="Times New Roman" w:cs="Times New Roman"/>
          <w:sz w:val="28"/>
          <w:szCs w:val="28"/>
        </w:rPr>
        <w:t xml:space="preserve">ями </w:t>
      </w:r>
      <w:r>
        <w:rPr>
          <w:rFonts w:ascii="Times New Roman" w:hAnsi="Times New Roman" w:cs="Times New Roman"/>
          <w:sz w:val="28"/>
          <w:szCs w:val="28"/>
        </w:rPr>
        <w:t xml:space="preserve"> которого явля</w:t>
      </w:r>
      <w:r w:rsidR="00E14452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тся повышение </w:t>
      </w:r>
      <w:r>
        <w:rPr>
          <w:rFonts w:ascii="Times New Roman" w:hAnsi="Times New Roman" w:cs="Times New Roman"/>
          <w:sz w:val="28"/>
          <w:szCs w:val="28"/>
        </w:rPr>
        <w:lastRenderedPageBreak/>
        <w:t>уровня собираемости налоговых и неналоговых доходов бюджета муниципального округа;</w:t>
      </w:r>
    </w:p>
    <w:p w:rsidR="0054703C" w:rsidRDefault="0054703C" w:rsidP="0054703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проведение политики обоснованности и эффективности применения налоговых льгот, отмена или уточнение льготных режимов по результатам проведенной оценки;</w:t>
      </w:r>
    </w:p>
    <w:p w:rsidR="0054703C" w:rsidRDefault="005677F5" w:rsidP="0054703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осуществление контроля за изменениями  налогового законодательства Российской Федерации с целью приведения в соответствие с ним муниципальных правовых актов;</w:t>
      </w:r>
    </w:p>
    <w:p w:rsidR="00E14452" w:rsidRDefault="002256CC" w:rsidP="0054703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обеспечение контроля органами местного самоуправления (структурными подразделениями), в ведомственной подчиненности которых находятся муниципальные учреждения, за своевременным и полным перечислением налогов, сборов и иных платежей в бюджеты бюджетной системы Российской Федерации</w:t>
      </w:r>
      <w:r w:rsidR="00E14452">
        <w:rPr>
          <w:rFonts w:ascii="Times New Roman" w:hAnsi="Times New Roman" w:cs="Times New Roman"/>
          <w:sz w:val="28"/>
          <w:szCs w:val="28"/>
        </w:rPr>
        <w:t>;</w:t>
      </w:r>
    </w:p>
    <w:p w:rsidR="0054703C" w:rsidRDefault="00E14452" w:rsidP="0054703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своевременная претензионная работа, подготовка документов в судебные органы по взысканию задолженности и привлечения к ответственности неплательщиков по арендным платежам за пользование  муниципальным имуществом, включая земельные участки.</w:t>
      </w:r>
    </w:p>
    <w:p w:rsidR="0054703C" w:rsidRDefault="0054703C" w:rsidP="0054703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Реализация вышеуказанных </w:t>
      </w:r>
      <w:r w:rsidR="00F548B6">
        <w:rPr>
          <w:rFonts w:ascii="Times New Roman" w:hAnsi="Times New Roman" w:cs="Times New Roman"/>
          <w:sz w:val="28"/>
          <w:szCs w:val="28"/>
        </w:rPr>
        <w:t xml:space="preserve">направлений налоговой политики  на 2027-2029 годы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548B6">
        <w:rPr>
          <w:rFonts w:ascii="Times New Roman" w:hAnsi="Times New Roman" w:cs="Times New Roman"/>
          <w:sz w:val="28"/>
          <w:szCs w:val="28"/>
        </w:rPr>
        <w:t>позволит обеспечить выполнение  приоритетных  задач социально- экономического развития  и поддержания стабильности бюджета муниципального округа город Партизанск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4703C" w:rsidRDefault="00F548B6" w:rsidP="00F548B6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____</w:t>
      </w:r>
      <w:r w:rsidR="0054703C">
        <w:rPr>
          <w:rFonts w:ascii="Times New Roman" w:hAnsi="Times New Roman" w:cs="Times New Roman"/>
          <w:sz w:val="28"/>
          <w:szCs w:val="28"/>
        </w:rPr>
        <w:t>_________________</w:t>
      </w:r>
    </w:p>
    <w:p w:rsidR="00444C28" w:rsidRPr="00713B16" w:rsidRDefault="00444C28" w:rsidP="00570359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444C28" w:rsidRPr="00713B16" w:rsidSect="00713B16">
      <w:headerReference w:type="default" r:id="rId9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34223" w:rsidRDefault="00934223" w:rsidP="00713B16">
      <w:pPr>
        <w:spacing w:after="0" w:line="240" w:lineRule="auto"/>
      </w:pPr>
      <w:r>
        <w:separator/>
      </w:r>
    </w:p>
  </w:endnote>
  <w:endnote w:type="continuationSeparator" w:id="1">
    <w:p w:rsidR="00934223" w:rsidRDefault="00934223" w:rsidP="00713B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*Times New Roman-4347-Identity-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34223" w:rsidRDefault="00934223" w:rsidP="00713B16">
      <w:pPr>
        <w:spacing w:after="0" w:line="240" w:lineRule="auto"/>
      </w:pPr>
      <w:r>
        <w:separator/>
      </w:r>
    </w:p>
  </w:footnote>
  <w:footnote w:type="continuationSeparator" w:id="1">
    <w:p w:rsidR="00934223" w:rsidRDefault="00934223" w:rsidP="00713B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432876"/>
      <w:docPartObj>
        <w:docPartGallery w:val="Page Numbers (Top of Page)"/>
        <w:docPartUnique/>
      </w:docPartObj>
    </w:sdtPr>
    <w:sdtContent>
      <w:p w:rsidR="00934223" w:rsidRDefault="0047626C">
        <w:pPr>
          <w:pStyle w:val="a7"/>
          <w:jc w:val="center"/>
        </w:pPr>
        <w:fldSimple w:instr=" PAGE   \* MERGEFORMAT ">
          <w:r w:rsidR="00C32F80">
            <w:rPr>
              <w:noProof/>
            </w:rPr>
            <w:t>15</w:t>
          </w:r>
        </w:fldSimple>
      </w:p>
    </w:sdtContent>
  </w:sdt>
  <w:p w:rsidR="00934223" w:rsidRDefault="00934223">
    <w:pPr>
      <w:pStyle w:val="a7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023E7"/>
    <w:rsid w:val="000023E7"/>
    <w:rsid w:val="000142DE"/>
    <w:rsid w:val="00035658"/>
    <w:rsid w:val="000E453D"/>
    <w:rsid w:val="00194306"/>
    <w:rsid w:val="001959AE"/>
    <w:rsid w:val="001C33DB"/>
    <w:rsid w:val="001F16C5"/>
    <w:rsid w:val="002256CC"/>
    <w:rsid w:val="00244FD9"/>
    <w:rsid w:val="00256E37"/>
    <w:rsid w:val="0026560E"/>
    <w:rsid w:val="002879A8"/>
    <w:rsid w:val="00293B2D"/>
    <w:rsid w:val="002A4479"/>
    <w:rsid w:val="002B5A3A"/>
    <w:rsid w:val="002D1AA7"/>
    <w:rsid w:val="002E7027"/>
    <w:rsid w:val="002F3D64"/>
    <w:rsid w:val="00333B7B"/>
    <w:rsid w:val="003852ED"/>
    <w:rsid w:val="003907E0"/>
    <w:rsid w:val="00390927"/>
    <w:rsid w:val="00390D7F"/>
    <w:rsid w:val="003D08E8"/>
    <w:rsid w:val="0040636A"/>
    <w:rsid w:val="0041730A"/>
    <w:rsid w:val="00444C28"/>
    <w:rsid w:val="0047626C"/>
    <w:rsid w:val="004C09AA"/>
    <w:rsid w:val="004C347A"/>
    <w:rsid w:val="0054703C"/>
    <w:rsid w:val="005508B0"/>
    <w:rsid w:val="005677F5"/>
    <w:rsid w:val="00570359"/>
    <w:rsid w:val="005C0FC6"/>
    <w:rsid w:val="005C6EDF"/>
    <w:rsid w:val="005D6879"/>
    <w:rsid w:val="005F47B4"/>
    <w:rsid w:val="00657D72"/>
    <w:rsid w:val="00704D01"/>
    <w:rsid w:val="00713B16"/>
    <w:rsid w:val="007409FD"/>
    <w:rsid w:val="00793110"/>
    <w:rsid w:val="007A0946"/>
    <w:rsid w:val="007A6900"/>
    <w:rsid w:val="007A75FC"/>
    <w:rsid w:val="007C450B"/>
    <w:rsid w:val="007E60E8"/>
    <w:rsid w:val="0080779B"/>
    <w:rsid w:val="008468F0"/>
    <w:rsid w:val="00885FD8"/>
    <w:rsid w:val="008C120B"/>
    <w:rsid w:val="008C3EA4"/>
    <w:rsid w:val="008D4F5F"/>
    <w:rsid w:val="0090257A"/>
    <w:rsid w:val="009171BD"/>
    <w:rsid w:val="00934223"/>
    <w:rsid w:val="00984D49"/>
    <w:rsid w:val="00986041"/>
    <w:rsid w:val="00A24946"/>
    <w:rsid w:val="00AC7104"/>
    <w:rsid w:val="00AD5F9C"/>
    <w:rsid w:val="00B07487"/>
    <w:rsid w:val="00B2289F"/>
    <w:rsid w:val="00BC3287"/>
    <w:rsid w:val="00BC78B5"/>
    <w:rsid w:val="00C32F80"/>
    <w:rsid w:val="00C35DCA"/>
    <w:rsid w:val="00C57BBD"/>
    <w:rsid w:val="00C85721"/>
    <w:rsid w:val="00C92A65"/>
    <w:rsid w:val="00CC2489"/>
    <w:rsid w:val="00CF7F20"/>
    <w:rsid w:val="00D80285"/>
    <w:rsid w:val="00D80E2F"/>
    <w:rsid w:val="00D83680"/>
    <w:rsid w:val="00DB432E"/>
    <w:rsid w:val="00E14452"/>
    <w:rsid w:val="00E358B9"/>
    <w:rsid w:val="00EA32CB"/>
    <w:rsid w:val="00EC1275"/>
    <w:rsid w:val="00EE2253"/>
    <w:rsid w:val="00EE2479"/>
    <w:rsid w:val="00EF6636"/>
    <w:rsid w:val="00F1157C"/>
    <w:rsid w:val="00F369AB"/>
    <w:rsid w:val="00F548B6"/>
    <w:rsid w:val="00F70396"/>
    <w:rsid w:val="00FB09E6"/>
    <w:rsid w:val="00FC1B27"/>
    <w:rsid w:val="00FD3F11"/>
    <w:rsid w:val="00FF2D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1B27"/>
  </w:style>
  <w:style w:type="paragraph" w:styleId="3">
    <w:name w:val="heading 3"/>
    <w:basedOn w:val="a"/>
    <w:link w:val="30"/>
    <w:uiPriority w:val="9"/>
    <w:qFormat/>
    <w:rsid w:val="000023E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0023E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formattext">
    <w:name w:val="formattext"/>
    <w:basedOn w:val="a"/>
    <w:rsid w:val="000023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0023E7"/>
    <w:rPr>
      <w:color w:val="0000FF"/>
      <w:u w:val="single"/>
    </w:rPr>
  </w:style>
  <w:style w:type="paragraph" w:styleId="a4">
    <w:name w:val="Body Text"/>
    <w:basedOn w:val="a"/>
    <w:link w:val="a5"/>
    <w:uiPriority w:val="99"/>
    <w:semiHidden/>
    <w:unhideWhenUsed/>
    <w:rsid w:val="004C347A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uiPriority w:val="99"/>
    <w:semiHidden/>
    <w:rsid w:val="004C347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ЭЭГ"/>
    <w:basedOn w:val="a"/>
    <w:uiPriority w:val="99"/>
    <w:rsid w:val="00444C28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713B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13B16"/>
  </w:style>
  <w:style w:type="paragraph" w:styleId="a9">
    <w:name w:val="footer"/>
    <w:basedOn w:val="a"/>
    <w:link w:val="aa"/>
    <w:uiPriority w:val="99"/>
    <w:semiHidden/>
    <w:unhideWhenUsed/>
    <w:rsid w:val="00713B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713B16"/>
  </w:style>
  <w:style w:type="table" w:styleId="ab">
    <w:name w:val="Table Grid"/>
    <w:basedOn w:val="a1"/>
    <w:uiPriority w:val="59"/>
    <w:rsid w:val="005D68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655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09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22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5454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360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58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9648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571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95710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617A63-C816-4847-8E4E-3C1D4017E1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1460</TotalTime>
  <Pages>15</Pages>
  <Words>3970</Words>
  <Characters>22635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Бойко</dc:creator>
  <cp:lastModifiedBy>Pshonyak</cp:lastModifiedBy>
  <cp:revision>28</cp:revision>
  <cp:lastPrinted>2026-09-22T06:42:00Z</cp:lastPrinted>
  <dcterms:created xsi:type="dcterms:W3CDTF">2026-03-27T02:23:00Z</dcterms:created>
  <dcterms:modified xsi:type="dcterms:W3CDTF">2026-09-29T01:12:00Z</dcterms:modified>
</cp:coreProperties>
</file>