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2144A4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0410BB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144A4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Pr="007343CA" w:rsidRDefault="003C1E06" w:rsidP="0073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5B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 w:rsidRPr="00DF75B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F75BB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DF75BB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DF75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 w:rsidRPr="00DF75BB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DF75BB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0410BB">
        <w:rPr>
          <w:rFonts w:ascii="Times New Roman" w:hAnsi="Times New Roman" w:cs="Times New Roman"/>
          <w:sz w:val="28"/>
          <w:szCs w:val="28"/>
        </w:rPr>
        <w:t>использования - «</w:t>
      </w:r>
      <w:r w:rsidR="000410BB" w:rsidRPr="000410BB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0410BB">
        <w:rPr>
          <w:rFonts w:ascii="Times New Roman" w:hAnsi="Times New Roman" w:cs="Times New Roman"/>
          <w:sz w:val="28"/>
          <w:szCs w:val="28"/>
        </w:rPr>
        <w:t>» -</w:t>
      </w:r>
      <w:r w:rsidRPr="00DF75BB">
        <w:rPr>
          <w:rFonts w:ascii="Times New Roman" w:hAnsi="Times New Roman" w:cs="Times New Roman"/>
          <w:sz w:val="28"/>
          <w:szCs w:val="28"/>
        </w:rPr>
        <w:t xml:space="preserve"> земельного участка на территории </w:t>
      </w:r>
      <w:r w:rsidR="001132CE" w:rsidRPr="00DF75B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DF75B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DF75BB">
        <w:rPr>
          <w:rFonts w:ascii="Times New Roman" w:hAnsi="Times New Roman" w:cs="Times New Roman"/>
          <w:sz w:val="28"/>
          <w:szCs w:val="28"/>
        </w:rPr>
        <w:t xml:space="preserve"> </w:t>
      </w:r>
      <w:r w:rsidR="001132CE" w:rsidRPr="007343CA">
        <w:rPr>
          <w:rFonts w:ascii="Times New Roman" w:hAnsi="Times New Roman" w:cs="Times New Roman"/>
          <w:sz w:val="28"/>
          <w:szCs w:val="28"/>
        </w:rPr>
        <w:t>Приморского края.</w:t>
      </w:r>
      <w:r w:rsidR="00694BDB" w:rsidRPr="007343CA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 w:rsidRPr="007343CA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 w:rsidRPr="007343CA">
        <w:rPr>
          <w:rFonts w:ascii="Times New Roman" w:hAnsi="Times New Roman" w:cs="Times New Roman"/>
          <w:sz w:val="28"/>
          <w:szCs w:val="28"/>
        </w:rPr>
        <w:t>–</w:t>
      </w:r>
      <w:r w:rsidR="008012B7" w:rsidRPr="007343CA">
        <w:rPr>
          <w:rFonts w:ascii="Times New Roman" w:hAnsi="Times New Roman" w:cs="Times New Roman"/>
          <w:sz w:val="28"/>
          <w:szCs w:val="28"/>
        </w:rPr>
        <w:t xml:space="preserve"> </w:t>
      </w:r>
      <w:r w:rsidR="000410BB" w:rsidRPr="007343CA">
        <w:rPr>
          <w:rFonts w:ascii="Times New Roman" w:hAnsi="Times New Roman" w:cs="Times New Roman"/>
          <w:sz w:val="28"/>
          <w:szCs w:val="28"/>
        </w:rPr>
        <w:t>13</w:t>
      </w:r>
      <w:r w:rsidR="00694BDB" w:rsidRPr="007343CA">
        <w:rPr>
          <w:rFonts w:ascii="Times New Roman" w:hAnsi="Times New Roman" w:cs="Times New Roman"/>
          <w:sz w:val="28"/>
          <w:szCs w:val="28"/>
        </w:rPr>
        <w:t>.</w:t>
      </w:r>
      <w:r w:rsidR="00DF75BB" w:rsidRPr="007343CA">
        <w:rPr>
          <w:rFonts w:ascii="Times New Roman" w:hAnsi="Times New Roman" w:cs="Times New Roman"/>
          <w:sz w:val="28"/>
          <w:szCs w:val="28"/>
        </w:rPr>
        <w:t>1</w:t>
      </w:r>
      <w:r w:rsidR="00694BDB" w:rsidRPr="007343CA">
        <w:rPr>
          <w:rFonts w:ascii="Times New Roman" w:hAnsi="Times New Roman" w:cs="Times New Roman"/>
          <w:sz w:val="28"/>
          <w:szCs w:val="28"/>
        </w:rPr>
        <w:t>.</w:t>
      </w:r>
    </w:p>
    <w:p w:rsidR="007343CA" w:rsidRPr="007343CA" w:rsidRDefault="008012B7" w:rsidP="007343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3CA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 w:rsidRPr="007343CA">
        <w:rPr>
          <w:rFonts w:ascii="Times New Roman" w:hAnsi="Times New Roman" w:cs="Times New Roman"/>
          <w:sz w:val="28"/>
          <w:szCs w:val="28"/>
        </w:rPr>
        <w:t xml:space="preserve">, </w:t>
      </w:r>
      <w:r w:rsidR="000079DC" w:rsidRPr="007343CA">
        <w:rPr>
          <w:rFonts w:ascii="Times New Roman" w:hAnsi="Times New Roman" w:cs="Times New Roman"/>
          <w:sz w:val="28"/>
          <w:szCs w:val="28"/>
        </w:rPr>
        <w:t xml:space="preserve">образован </w:t>
      </w:r>
      <w:r w:rsidR="007343CA" w:rsidRPr="007343CA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7343CA" w:rsidRPr="007343C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7343CA" w:rsidRPr="007343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7343CA" w:rsidRPr="007343C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343CA" w:rsidRPr="007343CA">
        <w:rPr>
          <w:rFonts w:ascii="Times New Roman" w:hAnsi="Times New Roman" w:cs="Times New Roman"/>
          <w:sz w:val="28"/>
          <w:szCs w:val="28"/>
        </w:rPr>
        <w:t xml:space="preserve"> Приморского края  от 05 сентября 2025 года № 1398-па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7343CA" w:rsidRPr="007343C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343CA" w:rsidRPr="007343CA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7343CA" w:rsidRPr="007343C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7343CA" w:rsidRPr="007343CA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7343CA" w:rsidRPr="007343CA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– гараж, участок находится примерно в 25 метрах по направлению на северо-запад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7343CA" w:rsidRPr="007343C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343CA" w:rsidRPr="007343CA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7343CA" w:rsidRPr="007343C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343CA" w:rsidRPr="007343CA">
        <w:rPr>
          <w:rFonts w:ascii="Times New Roman" w:hAnsi="Times New Roman" w:cs="Times New Roman"/>
          <w:sz w:val="28"/>
          <w:szCs w:val="28"/>
        </w:rPr>
        <w:t>, ул. В.И. Чкалова, д. 17-а, площадь земельного участка 170 кв. м.</w:t>
      </w:r>
    </w:p>
    <w:p w:rsidR="003C1E06" w:rsidRDefault="003C1E06" w:rsidP="007343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43CA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 w:rsidRPr="007343C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343C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Pr="004B1FB2" w:rsidRDefault="00216DE8" w:rsidP="004B1F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</w:t>
      </w:r>
      <w:r w:rsidRPr="004B1FB2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 - </w:t>
      </w:r>
      <w:r w:rsidR="000079DC" w:rsidRPr="004B1FB2">
        <w:rPr>
          <w:rFonts w:ascii="Times New Roman" w:hAnsi="Times New Roman" w:cs="Times New Roman"/>
          <w:sz w:val="28"/>
          <w:szCs w:val="28"/>
        </w:rPr>
        <w:t>«</w:t>
      </w:r>
      <w:r w:rsidR="007343CA" w:rsidRPr="004B1FB2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0079DC" w:rsidRPr="004B1FB2">
        <w:rPr>
          <w:rFonts w:ascii="Times New Roman" w:hAnsi="Times New Roman" w:cs="Times New Roman"/>
          <w:sz w:val="28"/>
          <w:szCs w:val="28"/>
        </w:rPr>
        <w:t xml:space="preserve">» </w:t>
      </w:r>
      <w:r w:rsidRPr="004B1FB2">
        <w:rPr>
          <w:rFonts w:ascii="Times New Roman" w:hAnsi="Times New Roman" w:cs="Times New Roman"/>
          <w:sz w:val="28"/>
          <w:szCs w:val="28"/>
        </w:rPr>
        <w:t xml:space="preserve"> - земельного участка</w:t>
      </w:r>
      <w:r w:rsidR="00CD3B1D" w:rsidRPr="004B1FB2">
        <w:rPr>
          <w:rFonts w:ascii="Times New Roman" w:hAnsi="Times New Roman" w:cs="Times New Roman"/>
          <w:sz w:val="28"/>
          <w:szCs w:val="28"/>
        </w:rPr>
        <w:t xml:space="preserve"> </w:t>
      </w:r>
      <w:r w:rsidRPr="004B1FB2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16DE8" w:rsidRPr="004B1FB2" w:rsidRDefault="00216DE8" w:rsidP="004B1FB2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47C18" w:rsidRPr="004B1FB2" w:rsidRDefault="00CD3B1D" w:rsidP="002F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B2">
        <w:rPr>
          <w:rFonts w:ascii="Times New Roman" w:hAnsi="Times New Roman" w:cs="Times New Roman"/>
          <w:sz w:val="28"/>
          <w:szCs w:val="28"/>
        </w:rPr>
        <w:t>2.2</w:t>
      </w:r>
      <w:r w:rsidR="00127775" w:rsidRPr="004B1F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 w:rsidRPr="004B1FB2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земельного участка </w:t>
      </w:r>
      <w:r w:rsidR="00007662" w:rsidRPr="004B1FB2">
        <w:rPr>
          <w:rFonts w:ascii="Times New Roman" w:hAnsi="Times New Roman" w:cs="Times New Roman"/>
          <w:sz w:val="28"/>
          <w:szCs w:val="28"/>
        </w:rPr>
        <w:t xml:space="preserve">образованного </w:t>
      </w:r>
      <w:r w:rsidR="004B1FB2" w:rsidRPr="004B1FB2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4B1FB2" w:rsidRPr="004B1FB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4B1FB2" w:rsidRPr="004B1FB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4B1FB2" w:rsidRPr="004B1FB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B1FB2" w:rsidRPr="004B1FB2">
        <w:rPr>
          <w:rFonts w:ascii="Times New Roman" w:hAnsi="Times New Roman" w:cs="Times New Roman"/>
          <w:sz w:val="28"/>
          <w:szCs w:val="28"/>
        </w:rPr>
        <w:t xml:space="preserve"> Приморского края  от 05 сентября 2025 года № 1398-па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4B1FB2" w:rsidRPr="004B1FB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B1FB2" w:rsidRPr="004B1FB2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4B1FB2" w:rsidRPr="004B1FB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4B1FB2" w:rsidRPr="004B1FB2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4B1FB2" w:rsidRPr="004B1FB2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– гараж, участок находится примерно в 25 метрах по направлению на северо-запад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4B1FB2" w:rsidRPr="004B1FB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B1FB2" w:rsidRPr="004B1FB2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4B1FB2" w:rsidRPr="004B1FB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B1FB2" w:rsidRPr="004B1FB2">
        <w:rPr>
          <w:rFonts w:ascii="Times New Roman" w:hAnsi="Times New Roman" w:cs="Times New Roman"/>
          <w:sz w:val="28"/>
          <w:szCs w:val="28"/>
        </w:rPr>
        <w:t xml:space="preserve">, </w:t>
      </w:r>
      <w:r w:rsidR="004B1F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B1FB2" w:rsidRPr="004B1FB2">
        <w:rPr>
          <w:rFonts w:ascii="Times New Roman" w:hAnsi="Times New Roman" w:cs="Times New Roman"/>
          <w:sz w:val="28"/>
          <w:szCs w:val="28"/>
        </w:rPr>
        <w:t>ул. В.И. Чкалова, д. 17-а, площадь земельного участка 170 кв. м.</w:t>
      </w:r>
      <w:r w:rsidR="001E627A" w:rsidRPr="004B1FB2">
        <w:rPr>
          <w:rFonts w:ascii="Times New Roman" w:hAnsi="Times New Roman" w:cs="Times New Roman"/>
          <w:sz w:val="28"/>
          <w:szCs w:val="28"/>
        </w:rPr>
        <w:t xml:space="preserve">, </w:t>
      </w:r>
      <w:r w:rsidR="00CB0507" w:rsidRPr="004B1FB2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 w:rsidRPr="004B1FB2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4B1FB2">
        <w:rPr>
          <w:rFonts w:ascii="Times New Roman" w:hAnsi="Times New Roman" w:cs="Times New Roman"/>
          <w:sz w:val="28"/>
          <w:szCs w:val="28"/>
        </w:rPr>
        <w:t>«</w:t>
      </w:r>
      <w:r w:rsidR="004B1FB2" w:rsidRPr="004B1FB2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CB0507" w:rsidRPr="004B1FB2">
        <w:rPr>
          <w:rFonts w:ascii="Times New Roman" w:hAnsi="Times New Roman" w:cs="Times New Roman"/>
          <w:sz w:val="28"/>
          <w:szCs w:val="28"/>
        </w:rPr>
        <w:t>»</w:t>
      </w:r>
      <w:r w:rsidR="004B1FB2" w:rsidRPr="004B1FB2">
        <w:rPr>
          <w:rFonts w:ascii="Times New Roman" w:hAnsi="Times New Roman" w:cs="Times New Roman"/>
          <w:sz w:val="28"/>
          <w:szCs w:val="28"/>
        </w:rPr>
        <w:t xml:space="preserve"> (код 13</w:t>
      </w:r>
      <w:r w:rsidR="00F070C5" w:rsidRPr="004B1FB2">
        <w:rPr>
          <w:rFonts w:ascii="Times New Roman" w:hAnsi="Times New Roman" w:cs="Times New Roman"/>
          <w:sz w:val="28"/>
          <w:szCs w:val="28"/>
        </w:rPr>
        <w:t>.1</w:t>
      </w:r>
      <w:r w:rsidR="00216DE8" w:rsidRPr="004B1FB2">
        <w:rPr>
          <w:rFonts w:ascii="Times New Roman" w:hAnsi="Times New Roman" w:cs="Times New Roman"/>
          <w:sz w:val="28"/>
          <w:szCs w:val="28"/>
        </w:rPr>
        <w:t>)</w:t>
      </w:r>
      <w:r w:rsidR="00007662" w:rsidRPr="004B1FB2">
        <w:rPr>
          <w:rFonts w:ascii="Times New Roman" w:hAnsi="Times New Roman" w:cs="Times New Roman"/>
          <w:sz w:val="28"/>
          <w:szCs w:val="28"/>
        </w:rPr>
        <w:t>.</w:t>
      </w:r>
    </w:p>
    <w:p w:rsidR="003C1E06" w:rsidRPr="004B1FB2" w:rsidRDefault="00CD3B1D" w:rsidP="004B1FB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B1FB2">
        <w:rPr>
          <w:rFonts w:ascii="Times New Roman" w:hAnsi="Times New Roman" w:cs="Times New Roman"/>
          <w:sz w:val="28"/>
          <w:szCs w:val="28"/>
        </w:rPr>
        <w:t>2.</w:t>
      </w:r>
      <w:r w:rsidR="003C1E06" w:rsidRPr="004B1FB2">
        <w:rPr>
          <w:rFonts w:ascii="Times New Roman" w:hAnsi="Times New Roman" w:cs="Times New Roman"/>
          <w:sz w:val="28"/>
          <w:szCs w:val="28"/>
        </w:rPr>
        <w:t>3.</w:t>
      </w:r>
      <w:r w:rsidR="003C1E06" w:rsidRPr="004B1FB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 w:rsidRPr="004B1FB2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="003C1E06" w:rsidRPr="004B1FB2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</w:t>
      </w:r>
      <w:r w:rsidR="006D253B" w:rsidRPr="004B1FB2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B1FB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B1FB2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4B1FB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C1E06" w:rsidRPr="004B1FB2">
        <w:rPr>
          <w:rFonts w:ascii="Times New Roman" w:hAnsi="Times New Roman" w:cs="Times New Roman"/>
          <w:spacing w:val="-7"/>
          <w:sz w:val="28"/>
          <w:szCs w:val="28"/>
        </w:rPr>
        <w:t>в сети «Интернет».</w:t>
      </w:r>
    </w:p>
    <w:p w:rsidR="003C1E06" w:rsidRPr="0022333A" w:rsidRDefault="00CD3B1D" w:rsidP="004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B2"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4B1FB2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4B1FB2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6D253B" w:rsidRPr="004B1FB2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B1FB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B1FB2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5F418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F41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F418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FB2" w:rsidRDefault="004B1FB2" w:rsidP="00111968">
      <w:pPr>
        <w:spacing w:after="0" w:line="240" w:lineRule="auto"/>
      </w:pPr>
      <w:r>
        <w:separator/>
      </w:r>
    </w:p>
  </w:endnote>
  <w:endnote w:type="continuationSeparator" w:id="0">
    <w:p w:rsidR="004B1FB2" w:rsidRDefault="004B1FB2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FB2" w:rsidRDefault="004B1FB2" w:rsidP="00111968">
      <w:pPr>
        <w:spacing w:after="0" w:line="240" w:lineRule="auto"/>
      </w:pPr>
      <w:r>
        <w:separator/>
      </w:r>
    </w:p>
  </w:footnote>
  <w:footnote w:type="continuationSeparator" w:id="0">
    <w:p w:rsidR="004B1FB2" w:rsidRDefault="004B1FB2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4B1FB2" w:rsidRDefault="004B1FB2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2F5DC1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4B1FB2" w:rsidRDefault="004B1F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B2" w:rsidRDefault="004B1FB2">
    <w:pPr>
      <w:pStyle w:val="a3"/>
      <w:jc w:val="center"/>
    </w:pPr>
  </w:p>
  <w:p w:rsidR="004B1FB2" w:rsidRDefault="004B1F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7662"/>
    <w:rsid w:val="000079DC"/>
    <w:rsid w:val="00011F7E"/>
    <w:rsid w:val="000410BB"/>
    <w:rsid w:val="000418E4"/>
    <w:rsid w:val="00050EDE"/>
    <w:rsid w:val="0009324C"/>
    <w:rsid w:val="000B4455"/>
    <w:rsid w:val="00111968"/>
    <w:rsid w:val="001132CE"/>
    <w:rsid w:val="00126262"/>
    <w:rsid w:val="00127775"/>
    <w:rsid w:val="00192746"/>
    <w:rsid w:val="001C48BC"/>
    <w:rsid w:val="001D3E17"/>
    <w:rsid w:val="001E2352"/>
    <w:rsid w:val="001E627A"/>
    <w:rsid w:val="002012FD"/>
    <w:rsid w:val="00203674"/>
    <w:rsid w:val="002144A4"/>
    <w:rsid w:val="00216DE8"/>
    <w:rsid w:val="00220666"/>
    <w:rsid w:val="0022333A"/>
    <w:rsid w:val="0026440D"/>
    <w:rsid w:val="00264FEA"/>
    <w:rsid w:val="00270CEB"/>
    <w:rsid w:val="002950F5"/>
    <w:rsid w:val="002F5DC1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3C712C"/>
    <w:rsid w:val="004015A1"/>
    <w:rsid w:val="00446EBE"/>
    <w:rsid w:val="0046381D"/>
    <w:rsid w:val="0046670A"/>
    <w:rsid w:val="00466982"/>
    <w:rsid w:val="0048658C"/>
    <w:rsid w:val="004B1FB2"/>
    <w:rsid w:val="004D1576"/>
    <w:rsid w:val="004E0FFF"/>
    <w:rsid w:val="00510EEF"/>
    <w:rsid w:val="005115B8"/>
    <w:rsid w:val="005327FF"/>
    <w:rsid w:val="00561559"/>
    <w:rsid w:val="00573A0C"/>
    <w:rsid w:val="00576842"/>
    <w:rsid w:val="005A3083"/>
    <w:rsid w:val="005E42C9"/>
    <w:rsid w:val="005F4187"/>
    <w:rsid w:val="006002EC"/>
    <w:rsid w:val="00620338"/>
    <w:rsid w:val="00647B81"/>
    <w:rsid w:val="006555AD"/>
    <w:rsid w:val="00677C35"/>
    <w:rsid w:val="00694BDB"/>
    <w:rsid w:val="006D253B"/>
    <w:rsid w:val="006F4884"/>
    <w:rsid w:val="00712CC5"/>
    <w:rsid w:val="007343CA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80274"/>
    <w:rsid w:val="008A4AEA"/>
    <w:rsid w:val="008B3BB8"/>
    <w:rsid w:val="008C70CB"/>
    <w:rsid w:val="008D55F0"/>
    <w:rsid w:val="008D56DB"/>
    <w:rsid w:val="008E2828"/>
    <w:rsid w:val="00910141"/>
    <w:rsid w:val="0092440D"/>
    <w:rsid w:val="00933CB3"/>
    <w:rsid w:val="00933DA4"/>
    <w:rsid w:val="00996B9B"/>
    <w:rsid w:val="009A1FBF"/>
    <w:rsid w:val="009B5EAF"/>
    <w:rsid w:val="009D5006"/>
    <w:rsid w:val="009E6964"/>
    <w:rsid w:val="00A10B5E"/>
    <w:rsid w:val="00A444D5"/>
    <w:rsid w:val="00A666B9"/>
    <w:rsid w:val="00AA124E"/>
    <w:rsid w:val="00AC139E"/>
    <w:rsid w:val="00AD1F42"/>
    <w:rsid w:val="00AE538F"/>
    <w:rsid w:val="00B51853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B0507"/>
    <w:rsid w:val="00CD3B1D"/>
    <w:rsid w:val="00CE5456"/>
    <w:rsid w:val="00CF6B0A"/>
    <w:rsid w:val="00D07454"/>
    <w:rsid w:val="00D403D4"/>
    <w:rsid w:val="00D949EE"/>
    <w:rsid w:val="00DA3D23"/>
    <w:rsid w:val="00DB7568"/>
    <w:rsid w:val="00DD3A35"/>
    <w:rsid w:val="00DF39E3"/>
    <w:rsid w:val="00DF75BB"/>
    <w:rsid w:val="00E33EF4"/>
    <w:rsid w:val="00E84D1F"/>
    <w:rsid w:val="00E94ECC"/>
    <w:rsid w:val="00E97622"/>
    <w:rsid w:val="00EF5EC0"/>
    <w:rsid w:val="00F070C5"/>
    <w:rsid w:val="00F272D5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22 сентября 2025 года</vt:lpstr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34</cp:revision>
  <cp:lastPrinted>2025-09-18T04:33:00Z</cp:lastPrinted>
  <dcterms:created xsi:type="dcterms:W3CDTF">2022-03-30T00:26:00Z</dcterms:created>
  <dcterms:modified xsi:type="dcterms:W3CDTF">2025-09-18T04:33:00Z</dcterms:modified>
</cp:coreProperties>
</file>